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44FE" w:rsidRDefault="006344FE" w:rsidP="006344FE">
      <w:pPr>
        <w:pStyle w:val="2"/>
        <w:tabs>
          <w:tab w:val="left" w:pos="0"/>
        </w:tabs>
        <w:spacing w:line="240" w:lineRule="auto"/>
        <w:ind w:left="0"/>
      </w:pPr>
      <w:r>
        <w:t>План</w:t>
      </w:r>
      <w:r>
        <w:rPr>
          <w:spacing w:val="-12"/>
        </w:rPr>
        <w:t xml:space="preserve"> </w:t>
      </w:r>
      <w:r>
        <w:t>внеурочной</w:t>
      </w:r>
      <w:r>
        <w:rPr>
          <w:spacing w:val="-10"/>
        </w:rPr>
        <w:t xml:space="preserve"> </w:t>
      </w:r>
      <w:r>
        <w:rPr>
          <w:spacing w:val="-2"/>
        </w:rPr>
        <w:t>деятельности</w:t>
      </w:r>
      <w:r w:rsidR="00941932">
        <w:rPr>
          <w:spacing w:val="-2"/>
        </w:rPr>
        <w:t xml:space="preserve"> НОО</w:t>
      </w:r>
    </w:p>
    <w:p w:rsidR="006344FE" w:rsidRDefault="006344FE" w:rsidP="006344FE">
      <w:pPr>
        <w:pStyle w:val="a3"/>
        <w:tabs>
          <w:tab w:val="left" w:pos="0"/>
        </w:tabs>
        <w:spacing w:before="130"/>
        <w:ind w:left="0" w:right="707" w:firstLine="0"/>
      </w:pPr>
      <w:r>
        <w:t>Внеурочная деятельность является неотъемлемой и обязательной частью основной общеобразовательной программы.</w:t>
      </w:r>
    </w:p>
    <w:p w:rsidR="006344FE" w:rsidRDefault="006344FE" w:rsidP="006344FE">
      <w:pPr>
        <w:pStyle w:val="a3"/>
        <w:tabs>
          <w:tab w:val="left" w:pos="0"/>
        </w:tabs>
        <w:spacing w:before="1"/>
        <w:ind w:left="0" w:right="713" w:firstLine="0"/>
      </w:pPr>
      <w:r>
        <w:t>План внеурочной деятельности представляет собой описание целостной системы функционирования образовательной организации в сфере внеурочной деятельности и может включать в себя:</w:t>
      </w:r>
    </w:p>
    <w:p w:rsidR="006344FE" w:rsidRDefault="006344FE" w:rsidP="006344FE">
      <w:pPr>
        <w:pStyle w:val="a5"/>
        <w:numPr>
          <w:ilvl w:val="0"/>
          <w:numId w:val="1"/>
        </w:numPr>
        <w:tabs>
          <w:tab w:val="left" w:pos="0"/>
          <w:tab w:val="left" w:pos="567"/>
        </w:tabs>
        <w:ind w:left="0" w:right="708" w:firstLine="0"/>
        <w:jc w:val="both"/>
        <w:rPr>
          <w:sz w:val="24"/>
        </w:rPr>
      </w:pPr>
      <w:r>
        <w:rPr>
          <w:sz w:val="24"/>
        </w:rPr>
        <w:t>внеурочную деятельность по учебным предметам образовательной программы (учебные курсы, учебные модули по выбору обучающихся, родителей (законных представителей) несовершеннолетних обучающихся, в том числе предусматривающие углубленное изучение учебных предметов, с целью удовлетворения различных интересов обучающихся, потребностей в физическом развитии и совершенствовании, а также учитывающие этнокультурные интересы, особые образовательные потребности обучающихся с ограниченными возможностями здоровья;</w:t>
      </w:r>
    </w:p>
    <w:p w:rsidR="006344FE" w:rsidRDefault="006344FE" w:rsidP="006344FE">
      <w:pPr>
        <w:pStyle w:val="a5"/>
        <w:numPr>
          <w:ilvl w:val="0"/>
          <w:numId w:val="1"/>
        </w:numPr>
        <w:tabs>
          <w:tab w:val="left" w:pos="0"/>
          <w:tab w:val="left" w:pos="567"/>
        </w:tabs>
        <w:ind w:left="0" w:right="708" w:firstLine="0"/>
        <w:jc w:val="both"/>
        <w:rPr>
          <w:sz w:val="24"/>
        </w:rPr>
      </w:pPr>
      <w:r>
        <w:rPr>
          <w:sz w:val="24"/>
        </w:rPr>
        <w:t xml:space="preserve">внеурочную деятельность по формированию функциональной грамотности (читательской, математической, естественнонаучной, финансовой) обучающихся (интегрированные курсы, </w:t>
      </w:r>
      <w:proofErr w:type="spellStart"/>
      <w:r>
        <w:rPr>
          <w:sz w:val="24"/>
        </w:rPr>
        <w:t>метапредметные</w:t>
      </w:r>
      <w:proofErr w:type="spellEnd"/>
      <w:r>
        <w:rPr>
          <w:sz w:val="24"/>
        </w:rPr>
        <w:t xml:space="preserve"> кружки, факультативы, научные сообщества, в том числе направленные на реализацию проектной и исследовательской деятельности);</w:t>
      </w:r>
    </w:p>
    <w:p w:rsidR="006344FE" w:rsidRDefault="006344FE" w:rsidP="006344FE">
      <w:pPr>
        <w:pStyle w:val="a5"/>
        <w:numPr>
          <w:ilvl w:val="0"/>
          <w:numId w:val="1"/>
        </w:numPr>
        <w:tabs>
          <w:tab w:val="left" w:pos="0"/>
          <w:tab w:val="left" w:pos="567"/>
          <w:tab w:val="left" w:pos="1439"/>
        </w:tabs>
        <w:ind w:left="0" w:right="706" w:firstLine="0"/>
        <w:jc w:val="both"/>
        <w:rPr>
          <w:sz w:val="24"/>
        </w:rPr>
      </w:pPr>
      <w:r>
        <w:rPr>
          <w:sz w:val="24"/>
        </w:rPr>
        <w:t xml:space="preserve">внеурочную деятельность по развитию личности, ее способностей, удовлетворения образовательных потребностей и интересов, самореализации обучающихся, в том числе одаренных, через организацию социальных практик (в том числе </w:t>
      </w:r>
      <w:proofErr w:type="spellStart"/>
      <w:r>
        <w:rPr>
          <w:sz w:val="24"/>
        </w:rPr>
        <w:t>волонтёрство</w:t>
      </w:r>
      <w:proofErr w:type="spellEnd"/>
      <w:r>
        <w:rPr>
          <w:sz w:val="24"/>
        </w:rPr>
        <w:t xml:space="preserve">), включая общественно полезную деятельность, профессиональные пробы, развитие глобальных компетенций, формирование предпринимательских навыков, практическую подготовку, использование возможностей организаций дополнительного образования, профессиональных образовательных организаций и социальных партнеров в профессионально-производственном </w:t>
      </w:r>
      <w:r>
        <w:rPr>
          <w:spacing w:val="-2"/>
          <w:sz w:val="24"/>
        </w:rPr>
        <w:t>окружении;</w:t>
      </w:r>
    </w:p>
    <w:p w:rsidR="006344FE" w:rsidRDefault="006344FE" w:rsidP="006344FE">
      <w:pPr>
        <w:pStyle w:val="a5"/>
        <w:numPr>
          <w:ilvl w:val="0"/>
          <w:numId w:val="1"/>
        </w:numPr>
        <w:tabs>
          <w:tab w:val="left" w:pos="0"/>
          <w:tab w:val="left" w:pos="567"/>
          <w:tab w:val="left" w:pos="1427"/>
        </w:tabs>
        <w:spacing w:before="1"/>
        <w:ind w:left="0" w:right="706" w:firstLine="0"/>
        <w:jc w:val="both"/>
        <w:rPr>
          <w:sz w:val="24"/>
        </w:rPr>
      </w:pPr>
      <w:r>
        <w:rPr>
          <w:sz w:val="24"/>
        </w:rPr>
        <w:t>внеурочную деятельность, направленную на реализацию комплекса воспитательных мероприятий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-7"/>
          <w:sz w:val="24"/>
        </w:rPr>
        <w:t xml:space="preserve"> </w:t>
      </w:r>
      <w:r>
        <w:rPr>
          <w:sz w:val="24"/>
        </w:rPr>
        <w:t>класса,</w:t>
      </w:r>
      <w:r>
        <w:rPr>
          <w:spacing w:val="-4"/>
          <w:sz w:val="24"/>
        </w:rPr>
        <w:t xml:space="preserve"> </w:t>
      </w:r>
      <w:r>
        <w:rPr>
          <w:sz w:val="24"/>
        </w:rPr>
        <w:t>занятия,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том</w:t>
      </w:r>
      <w:r>
        <w:rPr>
          <w:spacing w:val="-4"/>
          <w:sz w:val="24"/>
        </w:rPr>
        <w:t xml:space="preserve"> </w:t>
      </w:r>
      <w:r>
        <w:rPr>
          <w:sz w:val="24"/>
        </w:rPr>
        <w:t>числе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творческих объединениях по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интересам, культурные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практики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2"/>
          <w:sz w:val="24"/>
        </w:rPr>
        <w:t xml:space="preserve"> </w:t>
      </w:r>
      <w:r>
        <w:rPr>
          <w:sz w:val="24"/>
        </w:rPr>
        <w:t>историко-культурной</w:t>
      </w:r>
    </w:p>
    <w:p w:rsidR="006344FE" w:rsidRDefault="006344FE" w:rsidP="006344FE">
      <w:pPr>
        <w:pStyle w:val="a3"/>
        <w:tabs>
          <w:tab w:val="left" w:pos="0"/>
          <w:tab w:val="left" w:pos="567"/>
        </w:tabs>
        <w:spacing w:before="168"/>
        <w:ind w:left="0" w:right="716" w:firstLine="0"/>
      </w:pPr>
      <w:r>
        <w:t>и этнической специфики региона, потребностей обучающихся, родителей (законных представителей) несовершеннолетних обучающихся;</w:t>
      </w:r>
    </w:p>
    <w:p w:rsidR="006344FE" w:rsidRDefault="006344FE" w:rsidP="006344FE">
      <w:pPr>
        <w:pStyle w:val="a5"/>
        <w:numPr>
          <w:ilvl w:val="0"/>
          <w:numId w:val="1"/>
        </w:numPr>
        <w:tabs>
          <w:tab w:val="left" w:pos="0"/>
          <w:tab w:val="left" w:pos="567"/>
          <w:tab w:val="left" w:pos="1490"/>
        </w:tabs>
        <w:ind w:left="0" w:right="712" w:firstLine="0"/>
        <w:jc w:val="both"/>
        <w:rPr>
          <w:sz w:val="24"/>
        </w:rPr>
      </w:pPr>
      <w:r>
        <w:rPr>
          <w:sz w:val="24"/>
        </w:rPr>
        <w:t>внеурочную деятельность по организации деятельности ученических сообществ (подростковых коллективов), в том числе ученических классов, разновозрастных объединений по интересам, клубов; детских, подростковых и юношеских общественных объединений, организаций и других;</w:t>
      </w:r>
    </w:p>
    <w:p w:rsidR="006344FE" w:rsidRDefault="006344FE" w:rsidP="006344FE">
      <w:pPr>
        <w:pStyle w:val="a5"/>
        <w:numPr>
          <w:ilvl w:val="0"/>
          <w:numId w:val="1"/>
        </w:numPr>
        <w:tabs>
          <w:tab w:val="left" w:pos="0"/>
          <w:tab w:val="left" w:pos="567"/>
          <w:tab w:val="left" w:pos="1437"/>
        </w:tabs>
        <w:ind w:left="0" w:right="713" w:firstLine="0"/>
        <w:jc w:val="both"/>
        <w:rPr>
          <w:sz w:val="24"/>
        </w:rPr>
      </w:pPr>
      <w:r>
        <w:rPr>
          <w:sz w:val="24"/>
        </w:rPr>
        <w:t>внеурочную деятельность, направленную на организационное обеспечение учебной деятельности (организационные собрания, взаимодействие с родителями по обеспечению успешной реализации образовательной программы и другие);</w:t>
      </w:r>
    </w:p>
    <w:p w:rsidR="006344FE" w:rsidRDefault="006344FE" w:rsidP="006344FE">
      <w:pPr>
        <w:pStyle w:val="a5"/>
        <w:numPr>
          <w:ilvl w:val="0"/>
          <w:numId w:val="1"/>
        </w:numPr>
        <w:tabs>
          <w:tab w:val="left" w:pos="0"/>
          <w:tab w:val="left" w:pos="567"/>
          <w:tab w:val="left" w:pos="1411"/>
        </w:tabs>
        <w:ind w:left="0" w:right="713" w:firstLine="0"/>
        <w:jc w:val="both"/>
        <w:rPr>
          <w:sz w:val="24"/>
        </w:rPr>
      </w:pPr>
      <w:r>
        <w:rPr>
          <w:sz w:val="24"/>
        </w:rPr>
        <w:t>внеурочную деятельность, направленную на организацию педагогической поддержки обучающихся</w:t>
      </w:r>
      <w:r>
        <w:rPr>
          <w:spacing w:val="-6"/>
          <w:sz w:val="24"/>
        </w:rPr>
        <w:t xml:space="preserve"> </w:t>
      </w:r>
      <w:r>
        <w:rPr>
          <w:sz w:val="24"/>
        </w:rPr>
        <w:t>(проектирование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маршрутов,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тьюторов</w:t>
      </w:r>
      <w:proofErr w:type="spellEnd"/>
      <w:r>
        <w:rPr>
          <w:sz w:val="24"/>
        </w:rPr>
        <w:t xml:space="preserve">, </w:t>
      </w:r>
      <w:r>
        <w:rPr>
          <w:spacing w:val="-2"/>
          <w:sz w:val="24"/>
        </w:rPr>
        <w:t>педагогов-психологов);</w:t>
      </w:r>
    </w:p>
    <w:p w:rsidR="006344FE" w:rsidRDefault="006344FE" w:rsidP="006344FE">
      <w:pPr>
        <w:pStyle w:val="a5"/>
        <w:numPr>
          <w:ilvl w:val="0"/>
          <w:numId w:val="1"/>
        </w:numPr>
        <w:tabs>
          <w:tab w:val="left" w:pos="0"/>
          <w:tab w:val="left" w:pos="567"/>
          <w:tab w:val="left" w:pos="1406"/>
        </w:tabs>
        <w:ind w:left="0" w:right="714" w:firstLine="0"/>
        <w:jc w:val="both"/>
        <w:rPr>
          <w:sz w:val="24"/>
        </w:rPr>
      </w:pPr>
      <w:r>
        <w:rPr>
          <w:sz w:val="24"/>
        </w:rPr>
        <w:t>внеурочную деятельность, направленную на обеспечение благополучия обучающихся в пространстве общеобразовательной школы (безопасности жизни и здоровья школьников, безопасных межличностных отношений в учебных группах, профилактики неуспеваемости, профилактики различных рисков, возникающих в процессе взаимодействия школьника с окружающей средой, социальной защиты учащихся).</w:t>
      </w:r>
    </w:p>
    <w:p w:rsidR="006344FE" w:rsidRDefault="006344FE" w:rsidP="006344FE">
      <w:pPr>
        <w:pStyle w:val="a3"/>
        <w:tabs>
          <w:tab w:val="left" w:pos="0"/>
          <w:tab w:val="left" w:pos="567"/>
        </w:tabs>
        <w:ind w:left="0" w:right="711" w:firstLine="0"/>
      </w:pPr>
      <w:r>
        <w:t xml:space="preserve">Для достижения целей и задач внеурочной деятельности используется все </w:t>
      </w:r>
      <w:r>
        <w:lastRenderedPageBreak/>
        <w:t xml:space="preserve">многообразие доступных объектов отечественной культуры, в том числе наследие отечественного </w:t>
      </w:r>
      <w:r>
        <w:rPr>
          <w:spacing w:val="-2"/>
        </w:rPr>
        <w:t>кинематографа.</w:t>
      </w:r>
    </w:p>
    <w:p w:rsidR="006344FE" w:rsidRDefault="006344FE" w:rsidP="006344FE">
      <w:pPr>
        <w:pStyle w:val="a3"/>
        <w:tabs>
          <w:tab w:val="left" w:pos="0"/>
          <w:tab w:val="left" w:pos="567"/>
        </w:tabs>
        <w:ind w:left="0" w:right="707" w:firstLine="0"/>
      </w:pPr>
      <w:r>
        <w:t>Наследие отечественного кинематографа может использоваться как в качестве дидактического</w:t>
      </w:r>
      <w:r>
        <w:rPr>
          <w:spacing w:val="-15"/>
        </w:rPr>
        <w:t xml:space="preserve"> </w:t>
      </w:r>
      <w:r>
        <w:t>материала</w:t>
      </w:r>
      <w:r>
        <w:rPr>
          <w:spacing w:val="-15"/>
        </w:rPr>
        <w:t xml:space="preserve"> </w:t>
      </w:r>
      <w:r>
        <w:t>при</w:t>
      </w:r>
      <w:r>
        <w:rPr>
          <w:spacing w:val="-15"/>
        </w:rPr>
        <w:t xml:space="preserve"> </w:t>
      </w:r>
      <w:r>
        <w:t>реализации</w:t>
      </w:r>
      <w:r>
        <w:rPr>
          <w:spacing w:val="-15"/>
        </w:rPr>
        <w:t xml:space="preserve"> </w:t>
      </w:r>
      <w:r>
        <w:t>курсов</w:t>
      </w:r>
      <w:r>
        <w:rPr>
          <w:spacing w:val="-15"/>
        </w:rPr>
        <w:t xml:space="preserve"> </w:t>
      </w:r>
      <w:r>
        <w:t>внеурочной</w:t>
      </w:r>
      <w:r>
        <w:rPr>
          <w:spacing w:val="-15"/>
        </w:rPr>
        <w:t xml:space="preserve"> </w:t>
      </w:r>
      <w:r>
        <w:t>деятельности,</w:t>
      </w:r>
      <w:r>
        <w:rPr>
          <w:spacing w:val="-15"/>
        </w:rPr>
        <w:t xml:space="preserve"> </w:t>
      </w:r>
      <w:r>
        <w:t>так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быть</w:t>
      </w:r>
      <w:r>
        <w:rPr>
          <w:spacing w:val="-15"/>
        </w:rPr>
        <w:t xml:space="preserve"> </w:t>
      </w:r>
      <w:r>
        <w:t xml:space="preserve">основной для разработки курсов внеурочной деятельности, посвященной этому виду отечественного </w:t>
      </w:r>
      <w:r>
        <w:rPr>
          <w:spacing w:val="-2"/>
        </w:rPr>
        <w:t>искусства.</w:t>
      </w:r>
    </w:p>
    <w:p w:rsidR="006344FE" w:rsidRDefault="006344FE" w:rsidP="006344FE">
      <w:pPr>
        <w:pStyle w:val="a3"/>
        <w:tabs>
          <w:tab w:val="left" w:pos="0"/>
          <w:tab w:val="left" w:pos="567"/>
        </w:tabs>
        <w:ind w:left="0" w:right="700" w:firstLine="0"/>
      </w:pPr>
      <w:r>
        <w:t>Величина недельной образовательной нагрузки (количество занятий), реализуемой через внеурочную</w:t>
      </w:r>
      <w:r>
        <w:rPr>
          <w:spacing w:val="-13"/>
        </w:rPr>
        <w:t xml:space="preserve"> </w:t>
      </w:r>
      <w:r>
        <w:t>деятельность,</w:t>
      </w:r>
      <w:r>
        <w:rPr>
          <w:spacing w:val="-13"/>
        </w:rPr>
        <w:t xml:space="preserve"> </w:t>
      </w:r>
      <w:r>
        <w:t>определяется</w:t>
      </w:r>
      <w:r>
        <w:rPr>
          <w:spacing w:val="-13"/>
        </w:rPr>
        <w:t xml:space="preserve"> </w:t>
      </w:r>
      <w:r>
        <w:t>за</w:t>
      </w:r>
      <w:r>
        <w:rPr>
          <w:spacing w:val="-14"/>
        </w:rPr>
        <w:t xml:space="preserve"> </w:t>
      </w:r>
      <w:r>
        <w:t>пределами</w:t>
      </w:r>
      <w:r>
        <w:rPr>
          <w:spacing w:val="-12"/>
        </w:rPr>
        <w:t xml:space="preserve"> </w:t>
      </w:r>
      <w:r>
        <w:t>количества</w:t>
      </w:r>
      <w:r>
        <w:rPr>
          <w:spacing w:val="-14"/>
        </w:rPr>
        <w:t xml:space="preserve"> </w:t>
      </w:r>
      <w:r>
        <w:t>часов,</w:t>
      </w:r>
      <w:r>
        <w:rPr>
          <w:spacing w:val="-14"/>
        </w:rPr>
        <w:t xml:space="preserve"> </w:t>
      </w:r>
      <w:r>
        <w:t>отведенных</w:t>
      </w:r>
      <w:r>
        <w:rPr>
          <w:spacing w:val="-12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освоение обучающимися</w:t>
      </w:r>
      <w:r>
        <w:rPr>
          <w:spacing w:val="-15"/>
        </w:rPr>
        <w:t xml:space="preserve"> </w:t>
      </w:r>
      <w:r>
        <w:t>учебного</w:t>
      </w:r>
      <w:r>
        <w:rPr>
          <w:spacing w:val="-15"/>
        </w:rPr>
        <w:t xml:space="preserve"> </w:t>
      </w:r>
      <w:r>
        <w:t>плана,</w:t>
      </w:r>
      <w:r>
        <w:rPr>
          <w:spacing w:val="-15"/>
        </w:rPr>
        <w:t xml:space="preserve"> </w:t>
      </w:r>
      <w:r>
        <w:t>но</w:t>
      </w:r>
      <w:r>
        <w:rPr>
          <w:spacing w:val="-15"/>
        </w:rPr>
        <w:t xml:space="preserve"> </w:t>
      </w:r>
      <w:r>
        <w:t>не</w:t>
      </w:r>
      <w:r>
        <w:rPr>
          <w:spacing w:val="-15"/>
        </w:rPr>
        <w:t xml:space="preserve"> </w:t>
      </w:r>
      <w:r>
        <w:t>более</w:t>
      </w:r>
      <w:r>
        <w:rPr>
          <w:spacing w:val="-15"/>
        </w:rPr>
        <w:t xml:space="preserve"> </w:t>
      </w:r>
      <w:r>
        <w:t>10</w:t>
      </w:r>
      <w:r>
        <w:rPr>
          <w:spacing w:val="-15"/>
        </w:rPr>
        <w:t xml:space="preserve"> </w:t>
      </w:r>
      <w:r>
        <w:t>часов.</w:t>
      </w:r>
      <w:r>
        <w:rPr>
          <w:spacing w:val="-15"/>
        </w:rPr>
        <w:t xml:space="preserve"> </w:t>
      </w:r>
      <w:r>
        <w:t>Для</w:t>
      </w:r>
      <w:r>
        <w:rPr>
          <w:spacing w:val="-15"/>
        </w:rPr>
        <w:t xml:space="preserve"> </w:t>
      </w:r>
      <w:r>
        <w:t>недопущения</w:t>
      </w:r>
      <w:r>
        <w:rPr>
          <w:spacing w:val="-15"/>
        </w:rPr>
        <w:t xml:space="preserve"> </w:t>
      </w:r>
      <w:r>
        <w:t>перегрузки</w:t>
      </w:r>
      <w:r>
        <w:rPr>
          <w:spacing w:val="-15"/>
        </w:rPr>
        <w:t xml:space="preserve"> </w:t>
      </w:r>
      <w:r>
        <w:t>обучающихся допускается</w:t>
      </w:r>
      <w:r>
        <w:rPr>
          <w:spacing w:val="-12"/>
        </w:rPr>
        <w:t xml:space="preserve"> </w:t>
      </w:r>
      <w:r>
        <w:t>перенос</w:t>
      </w:r>
      <w:r>
        <w:rPr>
          <w:spacing w:val="-14"/>
        </w:rPr>
        <w:t xml:space="preserve"> </w:t>
      </w:r>
      <w:r>
        <w:t>образовательной</w:t>
      </w:r>
      <w:r>
        <w:rPr>
          <w:spacing w:val="-13"/>
        </w:rPr>
        <w:t xml:space="preserve"> </w:t>
      </w:r>
      <w:r>
        <w:t>нагрузки,</w:t>
      </w:r>
      <w:r>
        <w:rPr>
          <w:spacing w:val="-13"/>
        </w:rPr>
        <w:t xml:space="preserve"> </w:t>
      </w:r>
      <w:r>
        <w:t>реализуемой</w:t>
      </w:r>
      <w:r>
        <w:rPr>
          <w:spacing w:val="-13"/>
        </w:rPr>
        <w:t xml:space="preserve"> </w:t>
      </w:r>
      <w:r>
        <w:t>через</w:t>
      </w:r>
      <w:r>
        <w:rPr>
          <w:spacing w:val="-13"/>
        </w:rPr>
        <w:t xml:space="preserve"> </w:t>
      </w:r>
      <w:r>
        <w:t>внеурочную</w:t>
      </w:r>
      <w:r>
        <w:rPr>
          <w:spacing w:val="-13"/>
        </w:rPr>
        <w:t xml:space="preserve"> </w:t>
      </w:r>
      <w:r>
        <w:t>деятельность,</w:t>
      </w:r>
      <w:r>
        <w:rPr>
          <w:spacing w:val="-12"/>
        </w:rPr>
        <w:t xml:space="preserve"> </w:t>
      </w:r>
      <w:r>
        <w:t>на периоды каникул, но не более 1/2 количества часов. Внеурочная деятельность в каникулярное время</w:t>
      </w:r>
      <w:r>
        <w:rPr>
          <w:spacing w:val="-3"/>
        </w:rPr>
        <w:t xml:space="preserve"> </w:t>
      </w:r>
      <w:r>
        <w:t>может</w:t>
      </w:r>
      <w:r>
        <w:rPr>
          <w:spacing w:val="-5"/>
        </w:rPr>
        <w:t xml:space="preserve"> </w:t>
      </w:r>
      <w:r>
        <w:t>реализовываться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рамках</w:t>
      </w:r>
      <w:r>
        <w:rPr>
          <w:spacing w:val="-4"/>
        </w:rPr>
        <w:t xml:space="preserve"> </w:t>
      </w:r>
      <w:r>
        <w:t>тематических</w:t>
      </w:r>
      <w:r>
        <w:rPr>
          <w:spacing w:val="-4"/>
        </w:rPr>
        <w:t xml:space="preserve"> </w:t>
      </w:r>
      <w:r>
        <w:t>программ</w:t>
      </w:r>
      <w:r>
        <w:rPr>
          <w:spacing w:val="-7"/>
        </w:rPr>
        <w:t xml:space="preserve"> </w:t>
      </w:r>
      <w:r>
        <w:t>(лагерь</w:t>
      </w:r>
      <w:r>
        <w:rPr>
          <w:spacing w:val="-5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дневным</w:t>
      </w:r>
      <w:r>
        <w:rPr>
          <w:spacing w:val="-7"/>
        </w:rPr>
        <w:t xml:space="preserve"> </w:t>
      </w:r>
      <w:r>
        <w:t>пребыванием на базе общеобразовательной организации или на базе загородных детских центров, в походах, поездках и другие).</w:t>
      </w:r>
    </w:p>
    <w:p w:rsidR="006344FE" w:rsidRDefault="006344FE" w:rsidP="006344FE">
      <w:pPr>
        <w:pStyle w:val="a3"/>
        <w:tabs>
          <w:tab w:val="left" w:pos="0"/>
          <w:tab w:val="left" w:pos="1560"/>
        </w:tabs>
        <w:spacing w:before="1"/>
        <w:ind w:left="0" w:right="710" w:firstLine="0"/>
        <w:jc w:val="left"/>
        <w:rPr>
          <w:spacing w:val="40"/>
        </w:rPr>
      </w:pPr>
      <w:r>
        <w:rPr>
          <w:spacing w:val="-2"/>
        </w:rPr>
        <w:t>Один</w:t>
      </w:r>
      <w:r>
        <w:rPr>
          <w:spacing w:val="-6"/>
        </w:rPr>
        <w:t xml:space="preserve"> </w:t>
      </w:r>
      <w:r>
        <w:rPr>
          <w:spacing w:val="-2"/>
        </w:rPr>
        <w:t>час</w:t>
      </w:r>
      <w:r>
        <w:rPr>
          <w:spacing w:val="-6"/>
        </w:rPr>
        <w:t xml:space="preserve"> </w:t>
      </w:r>
      <w:r>
        <w:rPr>
          <w:spacing w:val="-2"/>
        </w:rPr>
        <w:t>в</w:t>
      </w:r>
      <w:r>
        <w:rPr>
          <w:spacing w:val="-6"/>
        </w:rPr>
        <w:t xml:space="preserve"> </w:t>
      </w:r>
      <w:r>
        <w:rPr>
          <w:spacing w:val="-2"/>
        </w:rPr>
        <w:t>неделю</w:t>
      </w:r>
      <w:r>
        <w:rPr>
          <w:spacing w:val="-6"/>
        </w:rPr>
        <w:t xml:space="preserve"> </w:t>
      </w:r>
      <w:r>
        <w:rPr>
          <w:spacing w:val="-2"/>
        </w:rPr>
        <w:t>рекомендуется</w:t>
      </w:r>
      <w:r>
        <w:rPr>
          <w:spacing w:val="-6"/>
        </w:rPr>
        <w:t xml:space="preserve"> </w:t>
      </w:r>
      <w:r>
        <w:rPr>
          <w:spacing w:val="-2"/>
        </w:rPr>
        <w:t>отводить</w:t>
      </w:r>
      <w:r>
        <w:rPr>
          <w:spacing w:val="-6"/>
        </w:rPr>
        <w:t xml:space="preserve"> </w:t>
      </w:r>
      <w:r>
        <w:rPr>
          <w:spacing w:val="-2"/>
        </w:rPr>
        <w:t>на</w:t>
      </w:r>
      <w:r>
        <w:rPr>
          <w:spacing w:val="-6"/>
        </w:rPr>
        <w:t xml:space="preserve"> </w:t>
      </w:r>
      <w:r>
        <w:rPr>
          <w:spacing w:val="-2"/>
        </w:rPr>
        <w:t>внеурочное</w:t>
      </w:r>
      <w:r>
        <w:rPr>
          <w:spacing w:val="-5"/>
        </w:rPr>
        <w:t xml:space="preserve"> </w:t>
      </w:r>
      <w:r>
        <w:rPr>
          <w:spacing w:val="-2"/>
        </w:rPr>
        <w:t>занятие</w:t>
      </w:r>
      <w:r>
        <w:rPr>
          <w:spacing w:val="-3"/>
        </w:rPr>
        <w:t xml:space="preserve"> </w:t>
      </w:r>
      <w:r>
        <w:rPr>
          <w:spacing w:val="-2"/>
        </w:rPr>
        <w:t>«Разговоры</w:t>
      </w:r>
      <w:r>
        <w:rPr>
          <w:spacing w:val="-6"/>
        </w:rPr>
        <w:t xml:space="preserve"> </w:t>
      </w:r>
      <w:r>
        <w:rPr>
          <w:spacing w:val="-2"/>
        </w:rPr>
        <w:t>о</w:t>
      </w:r>
      <w:r>
        <w:rPr>
          <w:spacing w:val="-6"/>
        </w:rPr>
        <w:t xml:space="preserve"> </w:t>
      </w:r>
      <w:r>
        <w:rPr>
          <w:spacing w:val="-2"/>
        </w:rPr>
        <w:t xml:space="preserve">важном». </w:t>
      </w:r>
      <w:r>
        <w:t>Внеурочные</w:t>
      </w:r>
      <w:r>
        <w:rPr>
          <w:spacing w:val="40"/>
        </w:rPr>
        <w:t xml:space="preserve"> </w:t>
      </w:r>
      <w:r>
        <w:t>занятия</w:t>
      </w:r>
      <w:r>
        <w:rPr>
          <w:spacing w:val="40"/>
        </w:rPr>
        <w:t xml:space="preserve"> </w:t>
      </w:r>
      <w:r>
        <w:t>«Разговоры</w:t>
      </w:r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важном»</w:t>
      </w:r>
      <w:r>
        <w:rPr>
          <w:spacing w:val="40"/>
        </w:rPr>
        <w:t xml:space="preserve"> </w:t>
      </w:r>
      <w:r>
        <w:t>направлены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развитие</w:t>
      </w:r>
      <w:r>
        <w:rPr>
          <w:spacing w:val="40"/>
        </w:rPr>
        <w:t xml:space="preserve"> </w:t>
      </w:r>
      <w:r>
        <w:t>ценностного</w:t>
      </w:r>
      <w:r>
        <w:rPr>
          <w:spacing w:val="80"/>
        </w:rPr>
        <w:t xml:space="preserve"> </w:t>
      </w:r>
      <w:r>
        <w:t>отношения</w:t>
      </w:r>
      <w:r>
        <w:rPr>
          <w:spacing w:val="40"/>
        </w:rPr>
        <w:t xml:space="preserve"> </w:t>
      </w:r>
      <w:r>
        <w:t>обучающихся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своей</w:t>
      </w:r>
      <w:r>
        <w:rPr>
          <w:spacing w:val="40"/>
        </w:rPr>
        <w:t xml:space="preserve"> </w:t>
      </w:r>
      <w:r>
        <w:t>родине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России,</w:t>
      </w:r>
      <w:r>
        <w:rPr>
          <w:spacing w:val="40"/>
        </w:rPr>
        <w:t xml:space="preserve"> </w:t>
      </w:r>
      <w:r>
        <w:t>населяющим</w:t>
      </w:r>
      <w:r>
        <w:rPr>
          <w:spacing w:val="40"/>
        </w:rPr>
        <w:t xml:space="preserve"> </w:t>
      </w:r>
      <w:r>
        <w:t>ее людям,</w:t>
      </w:r>
      <w:r>
        <w:rPr>
          <w:spacing w:val="40"/>
        </w:rPr>
        <w:t xml:space="preserve"> </w:t>
      </w:r>
      <w:r>
        <w:t>ее</w:t>
      </w:r>
      <w:r>
        <w:rPr>
          <w:spacing w:val="40"/>
        </w:rPr>
        <w:t xml:space="preserve"> </w:t>
      </w:r>
      <w:r>
        <w:t>уникальной истории,</w:t>
      </w:r>
      <w:r>
        <w:rPr>
          <w:spacing w:val="40"/>
        </w:rPr>
        <w:t xml:space="preserve"> </w:t>
      </w:r>
      <w:r>
        <w:t>богатой</w:t>
      </w:r>
      <w:r>
        <w:rPr>
          <w:spacing w:val="40"/>
        </w:rPr>
        <w:t xml:space="preserve"> </w:t>
      </w:r>
      <w:r>
        <w:t>природе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великой</w:t>
      </w:r>
      <w:r>
        <w:rPr>
          <w:spacing w:val="40"/>
        </w:rPr>
        <w:t xml:space="preserve"> </w:t>
      </w:r>
      <w:r>
        <w:t>культуре.</w:t>
      </w:r>
      <w:r>
        <w:rPr>
          <w:spacing w:val="40"/>
        </w:rPr>
        <w:t xml:space="preserve"> </w:t>
      </w:r>
    </w:p>
    <w:p w:rsidR="006344FE" w:rsidRDefault="006344FE" w:rsidP="006344FE">
      <w:pPr>
        <w:pStyle w:val="a3"/>
        <w:tabs>
          <w:tab w:val="left" w:pos="0"/>
          <w:tab w:val="left" w:pos="1560"/>
        </w:tabs>
        <w:spacing w:before="1"/>
        <w:ind w:left="0" w:right="710" w:firstLine="0"/>
        <w:jc w:val="left"/>
      </w:pPr>
      <w:r>
        <w:t>Внеурочные</w:t>
      </w:r>
      <w:r>
        <w:rPr>
          <w:spacing w:val="40"/>
        </w:rPr>
        <w:t xml:space="preserve"> </w:t>
      </w:r>
      <w:r>
        <w:t>занятия</w:t>
      </w:r>
      <w:r>
        <w:rPr>
          <w:spacing w:val="40"/>
        </w:rPr>
        <w:t xml:space="preserve"> </w:t>
      </w:r>
      <w:r>
        <w:t>«Разговоры</w:t>
      </w:r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важном должны</w:t>
      </w:r>
      <w:r>
        <w:rPr>
          <w:spacing w:val="29"/>
        </w:rPr>
        <w:t xml:space="preserve"> </w:t>
      </w:r>
      <w:r>
        <w:t>быть</w:t>
      </w:r>
      <w:r>
        <w:rPr>
          <w:spacing w:val="33"/>
        </w:rPr>
        <w:t xml:space="preserve"> </w:t>
      </w:r>
      <w:r>
        <w:t>направлены</w:t>
      </w:r>
      <w:r>
        <w:rPr>
          <w:spacing w:val="34"/>
        </w:rPr>
        <w:t xml:space="preserve"> </w:t>
      </w:r>
      <w:r>
        <w:t>на</w:t>
      </w:r>
      <w:r>
        <w:rPr>
          <w:spacing w:val="31"/>
        </w:rPr>
        <w:t xml:space="preserve"> </w:t>
      </w:r>
      <w:r>
        <w:t>формирование</w:t>
      </w:r>
      <w:r>
        <w:rPr>
          <w:spacing w:val="34"/>
        </w:rPr>
        <w:t xml:space="preserve"> </w:t>
      </w:r>
      <w:r>
        <w:t>соответствующей</w:t>
      </w:r>
      <w:r>
        <w:rPr>
          <w:spacing w:val="35"/>
        </w:rPr>
        <w:t xml:space="preserve"> </w:t>
      </w:r>
      <w:r>
        <w:t>внутренней</w:t>
      </w:r>
      <w:r>
        <w:rPr>
          <w:spacing w:val="32"/>
        </w:rPr>
        <w:t xml:space="preserve"> </w:t>
      </w:r>
      <w:r>
        <w:t>позиции</w:t>
      </w:r>
      <w:r>
        <w:rPr>
          <w:spacing w:val="35"/>
        </w:rPr>
        <w:t xml:space="preserve"> </w:t>
      </w:r>
      <w:r>
        <w:rPr>
          <w:spacing w:val="-2"/>
        </w:rPr>
        <w:t xml:space="preserve">личности </w:t>
      </w:r>
      <w:r>
        <w:t>обучающегося,</w:t>
      </w:r>
      <w:r>
        <w:rPr>
          <w:spacing w:val="-9"/>
        </w:rPr>
        <w:t xml:space="preserve"> </w:t>
      </w:r>
      <w:r>
        <w:t>необходимой</w:t>
      </w:r>
      <w:r>
        <w:rPr>
          <w:spacing w:val="-3"/>
        </w:rPr>
        <w:t xml:space="preserve"> </w:t>
      </w:r>
      <w:r>
        <w:t>ему</w:t>
      </w:r>
      <w:r>
        <w:rPr>
          <w:spacing w:val="-11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конструктивного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proofErr w:type="gramStart"/>
      <w:r>
        <w:t xml:space="preserve">ответственного </w:t>
      </w:r>
      <w:r>
        <w:rPr>
          <w:spacing w:val="-6"/>
        </w:rPr>
        <w:t xml:space="preserve"> </w:t>
      </w:r>
      <w:r>
        <w:t>поведения</w:t>
      </w:r>
      <w:proofErr w:type="gramEnd"/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rPr>
          <w:spacing w:val="-2"/>
        </w:rPr>
        <w:t>обществе.</w:t>
      </w:r>
    </w:p>
    <w:p w:rsidR="006344FE" w:rsidRDefault="006344FE" w:rsidP="006344FE">
      <w:pPr>
        <w:pStyle w:val="a3"/>
        <w:tabs>
          <w:tab w:val="left" w:pos="0"/>
        </w:tabs>
        <w:ind w:left="0" w:right="708" w:firstLine="0"/>
      </w:pPr>
      <w:r>
        <w:t>Основной формат внеурочных занятий «Разговоры о важном» - разговор и (или) беседа с обучающимися. Основные темы занятий связаны с важнейшими аспектами жизни человека в современной России: знанием родной истории и пониманием сложностей современного мира, техническим прогрессом и сохранением природы, ориентацией в мировой художественной культуре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повседневной</w:t>
      </w:r>
      <w:r>
        <w:rPr>
          <w:spacing w:val="-8"/>
        </w:rPr>
        <w:t xml:space="preserve"> </w:t>
      </w:r>
      <w:r>
        <w:t>культуре</w:t>
      </w:r>
      <w:r>
        <w:rPr>
          <w:spacing w:val="-8"/>
        </w:rPr>
        <w:t xml:space="preserve"> </w:t>
      </w:r>
      <w:r>
        <w:t>поведения,</w:t>
      </w:r>
      <w:r>
        <w:rPr>
          <w:spacing w:val="-7"/>
        </w:rPr>
        <w:t xml:space="preserve"> </w:t>
      </w:r>
      <w:r>
        <w:t>доброжелательным</w:t>
      </w:r>
      <w:r>
        <w:rPr>
          <w:spacing w:val="-8"/>
        </w:rPr>
        <w:t xml:space="preserve"> </w:t>
      </w:r>
      <w:r>
        <w:t>отношением</w:t>
      </w:r>
      <w:r>
        <w:rPr>
          <w:spacing w:val="-8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окружающим</w:t>
      </w:r>
      <w:r>
        <w:rPr>
          <w:spacing w:val="-8"/>
        </w:rPr>
        <w:t xml:space="preserve"> </w:t>
      </w:r>
      <w:r>
        <w:t>и ответственным отношением ж собственным поступкам.</w:t>
      </w:r>
    </w:p>
    <w:p w:rsidR="006344FE" w:rsidRDefault="006344FE" w:rsidP="006344FE">
      <w:pPr>
        <w:pStyle w:val="a3"/>
        <w:tabs>
          <w:tab w:val="left" w:pos="0"/>
        </w:tabs>
        <w:spacing w:before="1"/>
        <w:ind w:left="0" w:right="713" w:firstLine="0"/>
      </w:pPr>
      <w:r>
        <w:t xml:space="preserve">При реализации плана внеурочной деятельности предусмотрена вариативность содержания внеурочной деятельности с учетом образовательных потребностей и интересов </w:t>
      </w:r>
      <w:r>
        <w:rPr>
          <w:spacing w:val="-2"/>
        </w:rPr>
        <w:t>обучающихся.</w:t>
      </w:r>
    </w:p>
    <w:p w:rsidR="006344FE" w:rsidRPr="00FA7A48" w:rsidRDefault="006344FE" w:rsidP="006344FE">
      <w:pPr>
        <w:pStyle w:val="a3"/>
        <w:tabs>
          <w:tab w:val="left" w:pos="0"/>
        </w:tabs>
        <w:ind w:left="0" w:right="710" w:firstLine="0"/>
      </w:pPr>
      <w:r w:rsidRPr="00FA7A48">
        <w:t xml:space="preserve">Формы реализации внеурочной деятельности образовательная организация определяет </w:t>
      </w:r>
      <w:r w:rsidRPr="00FA7A48">
        <w:rPr>
          <w:spacing w:val="-2"/>
        </w:rPr>
        <w:t>самостоятельно.</w:t>
      </w:r>
      <w:r w:rsidR="009727AF" w:rsidRPr="00FA7A48">
        <w:rPr>
          <w:spacing w:val="-2"/>
        </w:rPr>
        <w:t xml:space="preserve"> (изм. пр. № 704 от 09.10.2024 п. 133.9)</w:t>
      </w:r>
    </w:p>
    <w:p w:rsidR="006344FE" w:rsidRDefault="006344FE" w:rsidP="006344FE">
      <w:pPr>
        <w:pStyle w:val="a3"/>
        <w:tabs>
          <w:tab w:val="left" w:pos="0"/>
        </w:tabs>
        <w:ind w:left="0" w:right="704" w:firstLine="0"/>
      </w:pPr>
      <w:r>
        <w:t>Формы внеурочной деятельности предусматривают активность и самостоятельность обучающихся, сочетать индивидуальную и групповую работу; обеспечивать гибкий режим занятий</w:t>
      </w:r>
      <w:r w:rsidR="009727AF">
        <w:rPr>
          <w:spacing w:val="72"/>
        </w:rPr>
        <w:t xml:space="preserve"> </w:t>
      </w:r>
      <w:r>
        <w:t>(продолжительность,</w:t>
      </w:r>
      <w:r w:rsidR="0033120B">
        <w:rPr>
          <w:spacing w:val="70"/>
        </w:rPr>
        <w:t xml:space="preserve"> </w:t>
      </w:r>
      <w:r>
        <w:t>последовательность),</w:t>
      </w:r>
      <w:r w:rsidR="0033120B">
        <w:rPr>
          <w:spacing w:val="70"/>
        </w:rPr>
        <w:t xml:space="preserve"> </w:t>
      </w:r>
      <w:bookmarkStart w:id="0" w:name="_GoBack"/>
      <w:bookmarkEnd w:id="0"/>
      <w:r>
        <w:t>переменный</w:t>
      </w:r>
      <w:r>
        <w:rPr>
          <w:spacing w:val="75"/>
        </w:rPr>
        <w:t xml:space="preserve">  </w:t>
      </w:r>
      <w:r>
        <w:t>состав</w:t>
      </w:r>
      <w:r>
        <w:rPr>
          <w:spacing w:val="71"/>
        </w:rPr>
        <w:t xml:space="preserve">  </w:t>
      </w:r>
      <w:r>
        <w:t>обучающихся, проектную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исследовательскую</w:t>
      </w:r>
      <w:r>
        <w:rPr>
          <w:spacing w:val="-5"/>
        </w:rPr>
        <w:t xml:space="preserve"> </w:t>
      </w:r>
      <w:r>
        <w:t>деятельность</w:t>
      </w:r>
      <w:r>
        <w:rPr>
          <w:spacing w:val="-4"/>
        </w:rPr>
        <w:t xml:space="preserve"> </w:t>
      </w:r>
      <w:r>
        <w:t>(в</w:t>
      </w:r>
      <w:r>
        <w:rPr>
          <w:spacing w:val="-7"/>
        </w:rPr>
        <w:t xml:space="preserve"> </w:t>
      </w:r>
      <w:r>
        <w:t>том</w:t>
      </w:r>
      <w:r>
        <w:rPr>
          <w:spacing w:val="-5"/>
        </w:rPr>
        <w:t xml:space="preserve"> </w:t>
      </w:r>
      <w:r>
        <w:t>числе</w:t>
      </w:r>
      <w:r>
        <w:rPr>
          <w:spacing w:val="-6"/>
        </w:rPr>
        <w:t xml:space="preserve"> </w:t>
      </w:r>
      <w:r>
        <w:t>экспедиции,</w:t>
      </w:r>
      <w:r>
        <w:rPr>
          <w:spacing w:val="-5"/>
        </w:rPr>
        <w:t xml:space="preserve"> </w:t>
      </w:r>
      <w:r>
        <w:t>практики),</w:t>
      </w:r>
      <w:r>
        <w:rPr>
          <w:spacing w:val="-5"/>
        </w:rPr>
        <w:t xml:space="preserve"> </w:t>
      </w:r>
      <w:r>
        <w:t>экскурсии</w:t>
      </w:r>
      <w:r>
        <w:rPr>
          <w:spacing w:val="-5"/>
        </w:rPr>
        <w:t xml:space="preserve"> </w:t>
      </w:r>
      <w:r>
        <w:t>(в музеи, парки, на предприятия и другие), походы, деловые игры и другое.</w:t>
      </w:r>
    </w:p>
    <w:p w:rsidR="006344FE" w:rsidRDefault="006344FE" w:rsidP="006344FE">
      <w:pPr>
        <w:pStyle w:val="a3"/>
        <w:tabs>
          <w:tab w:val="left" w:pos="0"/>
        </w:tabs>
        <w:ind w:left="0" w:right="704" w:firstLine="0"/>
      </w:pPr>
      <w:r>
        <w:t>В зависимости от конкретных условий реализации основной общеобразовательной программы, числа обучающихся и их возрастных особенностей допускается формирование учебных групп из обучающихся разных классов в пределах одного уровня образования.</w:t>
      </w:r>
    </w:p>
    <w:p w:rsidR="006344FE" w:rsidRDefault="006344FE" w:rsidP="006344FE">
      <w:pPr>
        <w:pStyle w:val="a3"/>
        <w:tabs>
          <w:tab w:val="left" w:pos="0"/>
        </w:tabs>
        <w:ind w:left="0" w:right="711" w:firstLine="0"/>
      </w:pPr>
      <w:r>
        <w:t>В</w:t>
      </w:r>
      <w:r>
        <w:rPr>
          <w:spacing w:val="-15"/>
        </w:rPr>
        <w:t xml:space="preserve"> </w:t>
      </w:r>
      <w:r>
        <w:t>целях</w:t>
      </w:r>
      <w:r>
        <w:rPr>
          <w:spacing w:val="-15"/>
        </w:rPr>
        <w:t xml:space="preserve"> </w:t>
      </w:r>
      <w:r>
        <w:t>реализации</w:t>
      </w:r>
      <w:r>
        <w:rPr>
          <w:spacing w:val="-15"/>
        </w:rPr>
        <w:t xml:space="preserve"> </w:t>
      </w:r>
      <w:r>
        <w:t>плана</w:t>
      </w:r>
      <w:r>
        <w:rPr>
          <w:spacing w:val="-15"/>
        </w:rPr>
        <w:t xml:space="preserve"> </w:t>
      </w:r>
      <w:r>
        <w:t>внеурочной</w:t>
      </w:r>
      <w:r>
        <w:rPr>
          <w:spacing w:val="-15"/>
        </w:rPr>
        <w:t xml:space="preserve"> </w:t>
      </w:r>
      <w:r>
        <w:t>деятельности</w:t>
      </w:r>
      <w:r>
        <w:rPr>
          <w:spacing w:val="-15"/>
        </w:rPr>
        <w:t xml:space="preserve"> </w:t>
      </w:r>
      <w:r>
        <w:t>образовательной</w:t>
      </w:r>
      <w:r>
        <w:rPr>
          <w:spacing w:val="-15"/>
        </w:rPr>
        <w:t xml:space="preserve"> </w:t>
      </w:r>
      <w:r>
        <w:t>организацией</w:t>
      </w:r>
      <w:r>
        <w:rPr>
          <w:spacing w:val="-15"/>
        </w:rPr>
        <w:t xml:space="preserve"> </w:t>
      </w:r>
      <w:r>
        <w:t>может предусматриваться использование ресурсов других организаций (в том числе в сетевой форме), включая организации дополнительного образования соответствующей направленности, осуществляющих лицензированную образовательную деятельность, профессиональные образовательные организации, образовательные организации высшего образования, научные организации и иные организации, обладающие необходимыми ресурсами.</w:t>
      </w:r>
    </w:p>
    <w:p w:rsidR="006344FE" w:rsidRDefault="006344FE" w:rsidP="006344FE">
      <w:pPr>
        <w:pStyle w:val="a3"/>
        <w:tabs>
          <w:tab w:val="left" w:pos="0"/>
        </w:tabs>
        <w:ind w:left="0" w:right="715" w:firstLine="0"/>
      </w:pPr>
      <w:r>
        <w:t xml:space="preserve">Занятия по внеурочной деятельности проводятся с динамичной паузой после уроков </w:t>
      </w:r>
      <w:r>
        <w:lastRenderedPageBreak/>
        <w:t>не менее 40 минут.</w:t>
      </w:r>
    </w:p>
    <w:p w:rsidR="006344FE" w:rsidRDefault="006344FE" w:rsidP="006344FE">
      <w:pPr>
        <w:pStyle w:val="a3"/>
        <w:tabs>
          <w:tab w:val="left" w:pos="0"/>
        </w:tabs>
        <w:ind w:left="0" w:right="716" w:firstLine="0"/>
      </w:pPr>
      <w:r>
        <w:t xml:space="preserve">Кадровое и методическое обеспечение соответствует требованиям плана внеурочной </w:t>
      </w:r>
      <w:r>
        <w:rPr>
          <w:spacing w:val="-2"/>
        </w:rPr>
        <w:t>деятельности.</w:t>
      </w:r>
    </w:p>
    <w:p w:rsidR="006344FE" w:rsidRDefault="006344FE" w:rsidP="006344FE">
      <w:pPr>
        <w:pStyle w:val="a3"/>
        <w:tabs>
          <w:tab w:val="left" w:pos="0"/>
        </w:tabs>
        <w:ind w:left="0" w:right="704" w:firstLine="0"/>
      </w:pPr>
      <w:r>
        <w:t>Занятия</w:t>
      </w:r>
      <w:r>
        <w:rPr>
          <w:spacing w:val="-11"/>
        </w:rPr>
        <w:t xml:space="preserve"> </w:t>
      </w:r>
      <w:r>
        <w:t>проводятся</w:t>
      </w:r>
      <w:r>
        <w:rPr>
          <w:spacing w:val="-9"/>
        </w:rPr>
        <w:t xml:space="preserve"> </w:t>
      </w:r>
      <w:r>
        <w:t>во</w:t>
      </w:r>
      <w:r>
        <w:rPr>
          <w:spacing w:val="-11"/>
        </w:rPr>
        <w:t xml:space="preserve"> </w:t>
      </w:r>
      <w:r>
        <w:t>второй</w:t>
      </w:r>
      <w:r>
        <w:rPr>
          <w:spacing w:val="-8"/>
        </w:rPr>
        <w:t xml:space="preserve"> </w:t>
      </w:r>
      <w:r>
        <w:t>половине</w:t>
      </w:r>
      <w:r>
        <w:rPr>
          <w:spacing w:val="-9"/>
        </w:rPr>
        <w:t xml:space="preserve"> </w:t>
      </w:r>
      <w:r>
        <w:t>дня</w:t>
      </w:r>
      <w:r>
        <w:rPr>
          <w:spacing w:val="-11"/>
        </w:rPr>
        <w:t xml:space="preserve"> </w:t>
      </w:r>
      <w:r>
        <w:t>после</w:t>
      </w:r>
      <w:r>
        <w:rPr>
          <w:spacing w:val="-9"/>
        </w:rPr>
        <w:t xml:space="preserve"> </w:t>
      </w:r>
      <w:r>
        <w:t>обеда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динамической</w:t>
      </w:r>
      <w:r>
        <w:rPr>
          <w:spacing w:val="-8"/>
        </w:rPr>
        <w:t xml:space="preserve"> </w:t>
      </w:r>
      <w:r>
        <w:t>паузы</w:t>
      </w:r>
      <w:r>
        <w:rPr>
          <w:spacing w:val="-9"/>
        </w:rPr>
        <w:t xml:space="preserve"> </w:t>
      </w:r>
      <w:r>
        <w:t xml:space="preserve">педагогами учреждения в кабинетах начальной школы, не задействованных в данный момент в учебном </w:t>
      </w:r>
      <w:r>
        <w:rPr>
          <w:spacing w:val="-2"/>
        </w:rPr>
        <w:t>процессе.</w:t>
      </w:r>
    </w:p>
    <w:p w:rsidR="006344FE" w:rsidRDefault="006344FE" w:rsidP="006344FE">
      <w:pPr>
        <w:pStyle w:val="a3"/>
        <w:tabs>
          <w:tab w:val="left" w:pos="0"/>
        </w:tabs>
        <w:ind w:left="0" w:right="716" w:firstLine="0"/>
      </w:pPr>
      <w:r>
        <w:t>Для организации пространства внеурочной деятельности используются кабинеты начальных классов, игровые, зоны отдыха, актовый зал, физкультурный зал.</w:t>
      </w:r>
    </w:p>
    <w:p w:rsidR="006344FE" w:rsidRDefault="006344FE" w:rsidP="006344FE">
      <w:pPr>
        <w:pStyle w:val="a3"/>
        <w:tabs>
          <w:tab w:val="left" w:pos="0"/>
        </w:tabs>
        <w:ind w:left="0" w:right="713" w:firstLine="0"/>
      </w:pPr>
      <w:r>
        <w:t>Расписание</w:t>
      </w:r>
      <w:r>
        <w:rPr>
          <w:spacing w:val="-2"/>
        </w:rPr>
        <w:t xml:space="preserve"> </w:t>
      </w:r>
      <w:r>
        <w:t>занятий внеурочной деятельности</w:t>
      </w:r>
      <w:r>
        <w:rPr>
          <w:spacing w:val="-1"/>
        </w:rPr>
        <w:t xml:space="preserve"> </w:t>
      </w:r>
      <w:r>
        <w:t>составлено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 с</w:t>
      </w:r>
      <w:r>
        <w:rPr>
          <w:spacing w:val="-2"/>
        </w:rPr>
        <w:t xml:space="preserve"> </w:t>
      </w:r>
      <w:r>
        <w:t>действующими санитарно-эпидемиологическими</w:t>
      </w:r>
      <w:r>
        <w:rPr>
          <w:spacing w:val="-3"/>
        </w:rPr>
        <w:t xml:space="preserve"> </w:t>
      </w:r>
      <w:r>
        <w:t>правилами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нормативами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соответствует</w:t>
      </w:r>
      <w:r>
        <w:rPr>
          <w:spacing w:val="-2"/>
        </w:rPr>
        <w:t xml:space="preserve"> </w:t>
      </w:r>
      <w:r>
        <w:t>различным</w:t>
      </w:r>
      <w:r>
        <w:rPr>
          <w:spacing w:val="-5"/>
        </w:rPr>
        <w:t xml:space="preserve"> </w:t>
      </w:r>
      <w:r>
        <w:t>сменам видов деятельности младших школьников.</w:t>
      </w:r>
    </w:p>
    <w:p w:rsidR="006344FE" w:rsidRDefault="006344FE" w:rsidP="006344FE">
      <w:pPr>
        <w:pStyle w:val="a3"/>
        <w:tabs>
          <w:tab w:val="left" w:pos="0"/>
        </w:tabs>
        <w:ind w:left="0" w:right="683" w:firstLine="0"/>
      </w:pPr>
      <w:r>
        <w:t>Промежуточная</w:t>
      </w:r>
      <w:r>
        <w:rPr>
          <w:spacing w:val="-8"/>
        </w:rPr>
        <w:t xml:space="preserve"> </w:t>
      </w:r>
      <w:r>
        <w:t>аттестация</w:t>
      </w:r>
      <w:r>
        <w:rPr>
          <w:spacing w:val="-11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внеурочной</w:t>
      </w:r>
      <w:r>
        <w:rPr>
          <w:spacing w:val="-10"/>
        </w:rPr>
        <w:t xml:space="preserve"> </w:t>
      </w:r>
      <w:r>
        <w:t>деятельности</w:t>
      </w:r>
      <w:r>
        <w:rPr>
          <w:spacing w:val="-9"/>
        </w:rPr>
        <w:t xml:space="preserve"> </w:t>
      </w:r>
      <w:r>
        <w:t>проводится</w:t>
      </w:r>
      <w:r>
        <w:rPr>
          <w:spacing w:val="-11"/>
        </w:rPr>
        <w:t xml:space="preserve"> </w:t>
      </w:r>
      <w:r>
        <w:t>один</w:t>
      </w:r>
      <w:r>
        <w:rPr>
          <w:spacing w:val="-10"/>
        </w:rPr>
        <w:t xml:space="preserve"> </w:t>
      </w:r>
      <w:r>
        <w:t>раз</w:t>
      </w:r>
      <w:r>
        <w:rPr>
          <w:spacing w:val="-10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год</w:t>
      </w:r>
      <w:r>
        <w:rPr>
          <w:spacing w:val="-10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сроки, определенные календарным графиком. Формы промежуточной аттестации определены на педагогическом совете образовательной организации.</w:t>
      </w:r>
    </w:p>
    <w:p w:rsidR="006344FE" w:rsidRDefault="006344FE" w:rsidP="006344FE">
      <w:pPr>
        <w:pStyle w:val="a3"/>
        <w:tabs>
          <w:tab w:val="left" w:pos="0"/>
        </w:tabs>
        <w:ind w:left="0" w:right="711" w:firstLine="0"/>
      </w:pPr>
      <w:r>
        <w:t>План внеурочной деятельности определяет формы организации и объем внеурочной деятельности для обучающихся при освоении ими программы начального общего образования (до</w:t>
      </w:r>
      <w:r>
        <w:rPr>
          <w:spacing w:val="-7"/>
        </w:rPr>
        <w:t xml:space="preserve"> </w:t>
      </w:r>
      <w:r>
        <w:t>1320</w:t>
      </w:r>
      <w:r>
        <w:rPr>
          <w:spacing w:val="-7"/>
        </w:rPr>
        <w:t xml:space="preserve"> </w:t>
      </w:r>
      <w:r>
        <w:t>академических</w:t>
      </w:r>
      <w:r>
        <w:rPr>
          <w:spacing w:val="-7"/>
        </w:rPr>
        <w:t xml:space="preserve"> </w:t>
      </w:r>
      <w:r>
        <w:t>часов</w:t>
      </w:r>
      <w:r>
        <w:rPr>
          <w:spacing w:val="-7"/>
        </w:rPr>
        <w:t xml:space="preserve"> </w:t>
      </w:r>
      <w:r>
        <w:t>за</w:t>
      </w:r>
      <w:r>
        <w:rPr>
          <w:spacing w:val="-8"/>
        </w:rPr>
        <w:t xml:space="preserve"> </w:t>
      </w:r>
      <w:r>
        <w:t>четыре</w:t>
      </w:r>
      <w:r>
        <w:rPr>
          <w:spacing w:val="-8"/>
        </w:rPr>
        <w:t xml:space="preserve"> </w:t>
      </w:r>
      <w:r>
        <w:t>года</w:t>
      </w:r>
      <w:r>
        <w:rPr>
          <w:spacing w:val="-8"/>
        </w:rPr>
        <w:t xml:space="preserve"> </w:t>
      </w:r>
      <w:r>
        <w:t>обучения)</w:t>
      </w:r>
      <w:r>
        <w:rPr>
          <w:spacing w:val="-8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учетом</w:t>
      </w:r>
      <w:r>
        <w:rPr>
          <w:spacing w:val="-7"/>
        </w:rPr>
        <w:t xml:space="preserve"> </w:t>
      </w:r>
      <w:r>
        <w:t>образовательных</w:t>
      </w:r>
      <w:r>
        <w:rPr>
          <w:spacing w:val="-6"/>
        </w:rPr>
        <w:t xml:space="preserve"> </w:t>
      </w:r>
      <w:r>
        <w:t>потребностей и</w:t>
      </w:r>
      <w:r>
        <w:rPr>
          <w:spacing w:val="-9"/>
        </w:rPr>
        <w:t xml:space="preserve"> </w:t>
      </w:r>
      <w:r>
        <w:t>интересов</w:t>
      </w:r>
      <w:r>
        <w:rPr>
          <w:spacing w:val="-10"/>
        </w:rPr>
        <w:t xml:space="preserve"> </w:t>
      </w:r>
      <w:r>
        <w:t>обучающихся,</w:t>
      </w:r>
      <w:r>
        <w:rPr>
          <w:spacing w:val="-10"/>
        </w:rPr>
        <w:t xml:space="preserve"> </w:t>
      </w:r>
      <w:r>
        <w:t>запросов</w:t>
      </w:r>
      <w:r>
        <w:rPr>
          <w:spacing w:val="-10"/>
        </w:rPr>
        <w:t xml:space="preserve"> </w:t>
      </w:r>
      <w:r>
        <w:t>родителей</w:t>
      </w:r>
      <w:r>
        <w:rPr>
          <w:spacing w:val="-9"/>
        </w:rPr>
        <w:t xml:space="preserve"> </w:t>
      </w:r>
      <w:r>
        <w:t>(законных</w:t>
      </w:r>
      <w:r>
        <w:rPr>
          <w:spacing w:val="-8"/>
        </w:rPr>
        <w:t xml:space="preserve"> </w:t>
      </w:r>
      <w:r>
        <w:t>представителей)</w:t>
      </w:r>
      <w:r>
        <w:rPr>
          <w:spacing w:val="-11"/>
        </w:rPr>
        <w:t xml:space="preserve"> </w:t>
      </w:r>
      <w:r>
        <w:t xml:space="preserve">несовершеннолетних обучающихся, возможностей организации. </w:t>
      </w:r>
    </w:p>
    <w:p w:rsidR="006344FE" w:rsidRDefault="006344FE" w:rsidP="006344FE">
      <w:pPr>
        <w:pStyle w:val="a3"/>
        <w:tabs>
          <w:tab w:val="left" w:pos="0"/>
        </w:tabs>
        <w:ind w:left="0" w:firstLine="0"/>
      </w:pPr>
      <w:r>
        <w:t>1320</w:t>
      </w:r>
      <w:r>
        <w:rPr>
          <w:spacing w:val="-11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максимальное</w:t>
      </w:r>
      <w:r>
        <w:rPr>
          <w:spacing w:val="-8"/>
        </w:rPr>
        <w:t xml:space="preserve"> </w:t>
      </w:r>
      <w:r>
        <w:t>количество</w:t>
      </w:r>
      <w:r>
        <w:rPr>
          <w:spacing w:val="-7"/>
        </w:rPr>
        <w:t xml:space="preserve"> </w:t>
      </w:r>
      <w:r>
        <w:t>часов</w:t>
      </w:r>
      <w:r>
        <w:rPr>
          <w:spacing w:val="-8"/>
        </w:rPr>
        <w:t xml:space="preserve"> </w:t>
      </w:r>
      <w:r>
        <w:t>внеурочной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7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t>уровень</w:t>
      </w:r>
      <w:r>
        <w:rPr>
          <w:spacing w:val="-6"/>
        </w:rPr>
        <w:t xml:space="preserve"> </w:t>
      </w:r>
      <w:r>
        <w:rPr>
          <w:spacing w:val="-2"/>
        </w:rPr>
        <w:t>обучения.</w:t>
      </w:r>
    </w:p>
    <w:p w:rsidR="006344FE" w:rsidRDefault="006344FE" w:rsidP="006344FE">
      <w:pPr>
        <w:tabs>
          <w:tab w:val="left" w:pos="0"/>
        </w:tabs>
        <w:spacing w:line="242" w:lineRule="auto"/>
        <w:ind w:right="701"/>
        <w:jc w:val="both"/>
        <w:rPr>
          <w:b/>
          <w:sz w:val="24"/>
        </w:rPr>
      </w:pPr>
      <w:r>
        <w:rPr>
          <w:sz w:val="24"/>
        </w:rPr>
        <w:t xml:space="preserve">*Родители (законные представители) обучающихся с учетом мнения самих обучающихся выбирают курсы внеурочной деятельности из перечня, предложенного организацией в части, формируемой участниками образовательных отношений. </w:t>
      </w:r>
      <w:r>
        <w:rPr>
          <w:b/>
          <w:sz w:val="24"/>
        </w:rPr>
        <w:t>Максимальное количество выбранных курсов должно быть не более 1320 часов на одного ребенка.</w:t>
      </w:r>
    </w:p>
    <w:p w:rsidR="006344FE" w:rsidRDefault="006344FE" w:rsidP="006344FE">
      <w:pPr>
        <w:pStyle w:val="a3"/>
        <w:tabs>
          <w:tab w:val="left" w:pos="0"/>
        </w:tabs>
        <w:ind w:left="0" w:right="708" w:firstLine="0"/>
      </w:pPr>
      <w:r>
        <w:t>Для обучающихся, посещающих занятия в отделении дополнительного образования образовательной</w:t>
      </w:r>
      <w:r>
        <w:rPr>
          <w:spacing w:val="-15"/>
        </w:rPr>
        <w:t xml:space="preserve"> </w:t>
      </w:r>
      <w:r>
        <w:t>организации,</w:t>
      </w:r>
      <w:r>
        <w:rPr>
          <w:spacing w:val="-15"/>
        </w:rPr>
        <w:t xml:space="preserve"> </w:t>
      </w:r>
      <w:r>
        <w:t>организациях</w:t>
      </w:r>
      <w:r>
        <w:rPr>
          <w:spacing w:val="-15"/>
        </w:rPr>
        <w:t xml:space="preserve"> </w:t>
      </w:r>
      <w:r>
        <w:t>дополнительного</w:t>
      </w:r>
      <w:r>
        <w:rPr>
          <w:spacing w:val="-15"/>
        </w:rPr>
        <w:t xml:space="preserve"> </w:t>
      </w:r>
      <w:r>
        <w:t>образования,</w:t>
      </w:r>
      <w:r>
        <w:rPr>
          <w:spacing w:val="-15"/>
        </w:rPr>
        <w:t xml:space="preserve"> </w:t>
      </w:r>
      <w:r>
        <w:t>спортивных</w:t>
      </w:r>
      <w:r>
        <w:rPr>
          <w:spacing w:val="-15"/>
        </w:rPr>
        <w:t xml:space="preserve"> </w:t>
      </w:r>
      <w:r>
        <w:t>школах, музыкальных школах и других образовательных организациях, возможно сокращение количества часов внеурочной деятельности.</w:t>
      </w:r>
    </w:p>
    <w:p w:rsidR="00972ECD" w:rsidRDefault="00972ECD"/>
    <w:sectPr w:rsidR="00972E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Emoji">
    <w:altName w:val="Segoe UI Emoji"/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100888"/>
    <w:multiLevelType w:val="hybridMultilevel"/>
    <w:tmpl w:val="E3C20C7C"/>
    <w:lvl w:ilvl="0" w:tplc="5FC0D672">
      <w:start w:val="1"/>
      <w:numFmt w:val="decimal"/>
      <w:lvlText w:val="%1)"/>
      <w:lvlJc w:val="left"/>
      <w:pPr>
        <w:ind w:left="427" w:hanging="3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4145A20">
      <w:numFmt w:val="bullet"/>
      <w:lvlText w:val="•"/>
      <w:lvlJc w:val="left"/>
      <w:pPr>
        <w:ind w:left="1484" w:hanging="380"/>
      </w:pPr>
      <w:rPr>
        <w:rFonts w:hint="default"/>
        <w:lang w:val="ru-RU" w:eastAsia="en-US" w:bidi="ar-SA"/>
      </w:rPr>
    </w:lvl>
    <w:lvl w:ilvl="2" w:tplc="FB56D26C">
      <w:numFmt w:val="bullet"/>
      <w:lvlText w:val="•"/>
      <w:lvlJc w:val="left"/>
      <w:pPr>
        <w:ind w:left="2548" w:hanging="380"/>
      </w:pPr>
      <w:rPr>
        <w:rFonts w:hint="default"/>
        <w:lang w:val="ru-RU" w:eastAsia="en-US" w:bidi="ar-SA"/>
      </w:rPr>
    </w:lvl>
    <w:lvl w:ilvl="3" w:tplc="F508F466">
      <w:numFmt w:val="bullet"/>
      <w:lvlText w:val="•"/>
      <w:lvlJc w:val="left"/>
      <w:pPr>
        <w:ind w:left="3612" w:hanging="380"/>
      </w:pPr>
      <w:rPr>
        <w:rFonts w:hint="default"/>
        <w:lang w:val="ru-RU" w:eastAsia="en-US" w:bidi="ar-SA"/>
      </w:rPr>
    </w:lvl>
    <w:lvl w:ilvl="4" w:tplc="8E34E77C">
      <w:numFmt w:val="bullet"/>
      <w:lvlText w:val="•"/>
      <w:lvlJc w:val="left"/>
      <w:pPr>
        <w:ind w:left="4676" w:hanging="380"/>
      </w:pPr>
      <w:rPr>
        <w:rFonts w:hint="default"/>
        <w:lang w:val="ru-RU" w:eastAsia="en-US" w:bidi="ar-SA"/>
      </w:rPr>
    </w:lvl>
    <w:lvl w:ilvl="5" w:tplc="1354BA48">
      <w:numFmt w:val="bullet"/>
      <w:lvlText w:val="•"/>
      <w:lvlJc w:val="left"/>
      <w:pPr>
        <w:ind w:left="5740" w:hanging="380"/>
      </w:pPr>
      <w:rPr>
        <w:rFonts w:hint="default"/>
        <w:lang w:val="ru-RU" w:eastAsia="en-US" w:bidi="ar-SA"/>
      </w:rPr>
    </w:lvl>
    <w:lvl w:ilvl="6" w:tplc="1040C40E">
      <w:numFmt w:val="bullet"/>
      <w:lvlText w:val="•"/>
      <w:lvlJc w:val="left"/>
      <w:pPr>
        <w:ind w:left="6804" w:hanging="380"/>
      </w:pPr>
      <w:rPr>
        <w:rFonts w:hint="default"/>
        <w:lang w:val="ru-RU" w:eastAsia="en-US" w:bidi="ar-SA"/>
      </w:rPr>
    </w:lvl>
    <w:lvl w:ilvl="7" w:tplc="E25C976A">
      <w:numFmt w:val="bullet"/>
      <w:lvlText w:val="•"/>
      <w:lvlJc w:val="left"/>
      <w:pPr>
        <w:ind w:left="7868" w:hanging="380"/>
      </w:pPr>
      <w:rPr>
        <w:rFonts w:hint="default"/>
        <w:lang w:val="ru-RU" w:eastAsia="en-US" w:bidi="ar-SA"/>
      </w:rPr>
    </w:lvl>
    <w:lvl w:ilvl="8" w:tplc="46883068">
      <w:numFmt w:val="bullet"/>
      <w:lvlText w:val="•"/>
      <w:lvlJc w:val="left"/>
      <w:pPr>
        <w:ind w:left="8932" w:hanging="380"/>
      </w:pPr>
      <w:rPr>
        <w:rFonts w:hint="default"/>
        <w:lang w:val="ru-RU" w:eastAsia="en-US" w:bidi="ar-SA"/>
      </w:rPr>
    </w:lvl>
  </w:abstractNum>
  <w:abstractNum w:abstractNumId="1" w15:restartNumberingAfterBreak="0">
    <w:nsid w:val="516556B8"/>
    <w:multiLevelType w:val="multilevel"/>
    <w:tmpl w:val="61963616"/>
    <w:lvl w:ilvl="0">
      <w:start w:val="3"/>
      <w:numFmt w:val="decimal"/>
      <w:lvlText w:val="%1"/>
      <w:lvlJc w:val="left"/>
      <w:pPr>
        <w:ind w:left="568" w:hanging="386"/>
        <w:jc w:val="left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568" w:hanging="3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287" w:hanging="359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3.%4."/>
      <w:lvlJc w:val="left"/>
      <w:pPr>
        <w:ind w:left="1647" w:hanging="719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start w:val="1"/>
      <w:numFmt w:val="decimal"/>
      <w:lvlText w:val="%3.%4.%5."/>
      <w:lvlJc w:val="left"/>
      <w:pPr>
        <w:ind w:left="1135" w:hanging="599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5">
      <w:start w:val="1"/>
      <w:numFmt w:val="decimal"/>
      <w:lvlText w:val="%3.%4.%5.%6."/>
      <w:lvlJc w:val="left"/>
      <w:pPr>
        <w:ind w:left="427" w:hanging="82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6">
      <w:numFmt w:val="bullet"/>
      <w:lvlText w:val="•"/>
      <w:lvlJc w:val="left"/>
      <w:pPr>
        <w:ind w:left="427" w:hanging="141"/>
      </w:pPr>
      <w:rPr>
        <w:rFonts w:ascii="Segoe UI Emoji" w:eastAsia="Segoe UI Emoji" w:hAnsi="Segoe UI Emoji" w:cs="Segoe UI Emoji" w:hint="default"/>
        <w:b w:val="0"/>
        <w:bCs w:val="0"/>
        <w:i w:val="0"/>
        <w:iCs w:val="0"/>
        <w:spacing w:val="0"/>
        <w:w w:val="101"/>
        <w:sz w:val="24"/>
        <w:szCs w:val="24"/>
        <w:lang w:val="ru-RU" w:eastAsia="en-US" w:bidi="ar-SA"/>
      </w:rPr>
    </w:lvl>
    <w:lvl w:ilvl="7">
      <w:numFmt w:val="bullet"/>
      <w:lvlText w:val="•"/>
      <w:lvlJc w:val="left"/>
      <w:pPr>
        <w:ind w:left="1640" w:hanging="1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780" w:hanging="141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482"/>
    <w:rsid w:val="0033120B"/>
    <w:rsid w:val="00457482"/>
    <w:rsid w:val="006344FE"/>
    <w:rsid w:val="00941932"/>
    <w:rsid w:val="009727AF"/>
    <w:rsid w:val="00972ECD"/>
    <w:rsid w:val="00FA7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3FC3E"/>
  <w15:chartTrackingRefBased/>
  <w15:docId w15:val="{6608712F-AFDA-406A-84F4-6983BB32B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6344F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2">
    <w:name w:val="heading 2"/>
    <w:basedOn w:val="a"/>
    <w:link w:val="20"/>
    <w:uiPriority w:val="1"/>
    <w:qFormat/>
    <w:rsid w:val="006344FE"/>
    <w:pPr>
      <w:spacing w:line="276" w:lineRule="exact"/>
      <w:ind w:left="1135"/>
      <w:jc w:val="both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6344FE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6344F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6344FE"/>
    <w:pPr>
      <w:ind w:left="568" w:firstLine="566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6344FE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6344FE"/>
    <w:pPr>
      <w:ind w:left="568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6344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1292</Words>
  <Characters>7368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8</cp:revision>
  <dcterms:created xsi:type="dcterms:W3CDTF">2025-09-18T11:32:00Z</dcterms:created>
  <dcterms:modified xsi:type="dcterms:W3CDTF">2025-10-13T13:24:00Z</dcterms:modified>
</cp:coreProperties>
</file>