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EB4" w:rsidRPr="008563D8" w:rsidRDefault="00257884">
      <w:pPr>
        <w:spacing w:after="0" w:line="408" w:lineRule="auto"/>
        <w:ind w:left="120"/>
        <w:jc w:val="center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33EB4" w:rsidRPr="008563D8" w:rsidRDefault="00257884">
      <w:pPr>
        <w:spacing w:after="0" w:line="408" w:lineRule="auto"/>
        <w:ind w:left="120"/>
        <w:jc w:val="center"/>
        <w:rPr>
          <w:lang w:val="ru-RU"/>
        </w:rPr>
      </w:pPr>
      <w:bookmarkStart w:id="0" w:name="4a322752-fcaf-4427-b9e0-cccde52766b4"/>
      <w:r w:rsidRPr="008563D8"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0"/>
      <w:r w:rsidRPr="008563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33EB4" w:rsidRPr="008563D8" w:rsidRDefault="00257884">
      <w:pPr>
        <w:spacing w:after="0" w:line="408" w:lineRule="auto"/>
        <w:ind w:left="120"/>
        <w:jc w:val="center"/>
        <w:rPr>
          <w:lang w:val="ru-RU"/>
        </w:rPr>
      </w:pPr>
      <w:bookmarkStart w:id="1" w:name="822f47c8-4479-4ad4-bf35-6b6cd8b824a8"/>
      <w:r w:rsidRPr="008563D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</w:p>
    <w:p w:rsidR="00833EB4" w:rsidRPr="008563D8" w:rsidRDefault="00257884">
      <w:pPr>
        <w:spacing w:after="0" w:line="408" w:lineRule="auto"/>
        <w:ind w:left="120"/>
        <w:jc w:val="center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833EB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563D8" w:rsidTr="000D4161">
        <w:tc>
          <w:tcPr>
            <w:tcW w:w="3114" w:type="dxa"/>
          </w:tcPr>
          <w:p w:rsidR="00C53FFE" w:rsidRPr="0040209D" w:rsidRDefault="00257884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5788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5788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25788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5788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Варначева Т.Л.</w:t>
            </w:r>
          </w:p>
          <w:p w:rsidR="00C53FFE" w:rsidRPr="0040209D" w:rsidRDefault="00257884" w:rsidP="008563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5" w:type="dxa"/>
          </w:tcPr>
          <w:p w:rsidR="000E6D86" w:rsidRDefault="0025788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25788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5788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5788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 Д.А.</w:t>
            </w:r>
          </w:p>
          <w:p w:rsidR="00C53FFE" w:rsidRPr="0040209D" w:rsidRDefault="00257884" w:rsidP="008563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257884">
      <w:pPr>
        <w:spacing w:after="0" w:line="408" w:lineRule="auto"/>
        <w:ind w:left="120"/>
        <w:jc w:val="center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257884">
      <w:pPr>
        <w:spacing w:after="0" w:line="408" w:lineRule="auto"/>
        <w:ind w:left="120"/>
        <w:jc w:val="center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833EB4" w:rsidRPr="008563D8" w:rsidRDefault="00257884">
      <w:pPr>
        <w:spacing w:after="0" w:line="408" w:lineRule="auto"/>
        <w:ind w:left="120"/>
        <w:jc w:val="center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833EB4">
      <w:pPr>
        <w:spacing w:after="0"/>
        <w:ind w:left="120"/>
        <w:jc w:val="center"/>
        <w:rPr>
          <w:lang w:val="ru-RU"/>
        </w:rPr>
      </w:pPr>
    </w:p>
    <w:p w:rsidR="00833EB4" w:rsidRPr="008563D8" w:rsidRDefault="00257884">
      <w:pPr>
        <w:spacing w:after="0"/>
        <w:ind w:left="120"/>
        <w:jc w:val="center"/>
        <w:rPr>
          <w:lang w:val="ru-RU"/>
        </w:rPr>
      </w:pPr>
      <w:bookmarkStart w:id="2" w:name="83ace5c0-f913-49d8-975d-9ddb35d71a16"/>
      <w:r w:rsidRPr="008563D8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Start w:id="3" w:name="_GoBack"/>
      <w:bookmarkEnd w:id="2"/>
      <w:bookmarkEnd w:id="3"/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833EB4">
      <w:pPr>
        <w:rPr>
          <w:lang w:val="ru-RU"/>
        </w:rPr>
        <w:sectPr w:rsidR="00833EB4" w:rsidRPr="008563D8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3900096"/>
    </w:p>
    <w:p w:rsidR="00833EB4" w:rsidRPr="008563D8" w:rsidRDefault="00257884">
      <w:pPr>
        <w:spacing w:after="0" w:line="264" w:lineRule="auto"/>
        <w:ind w:left="120"/>
        <w:jc w:val="both"/>
        <w:rPr>
          <w:lang w:val="ru-RU"/>
        </w:rPr>
      </w:pPr>
      <w:bookmarkStart w:id="5" w:name="block-63900095"/>
      <w:bookmarkEnd w:id="4"/>
      <w:r w:rsidRPr="008563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33EB4" w:rsidRPr="008563D8" w:rsidRDefault="00833EB4">
      <w:pPr>
        <w:spacing w:after="0" w:line="264" w:lineRule="auto"/>
        <w:ind w:left="120"/>
        <w:jc w:val="both"/>
        <w:rPr>
          <w:lang w:val="ru-RU"/>
        </w:rPr>
      </w:pP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При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</w:t>
      </w:r>
      <w:r w:rsidRPr="008563D8">
        <w:rPr>
          <w:rFonts w:ascii="Times New Roman" w:hAnsi="Times New Roman"/>
          <w:color w:val="000000"/>
          <w:sz w:val="28"/>
          <w:lang w:val="ru-RU"/>
        </w:rPr>
        <w:t>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Программа по биологии даёт представление о целях, об общей стратегии обучения, воспитания и развития обучающихся сре</w:t>
      </w:r>
      <w:r w:rsidRPr="008563D8">
        <w:rPr>
          <w:rFonts w:ascii="Times New Roman" w:hAnsi="Times New Roman"/>
          <w:color w:val="000000"/>
          <w:sz w:val="28"/>
          <w:lang w:val="ru-RU"/>
        </w:rPr>
        <w:t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</w:t>
      </w:r>
      <w:r w:rsidRPr="008563D8">
        <w:rPr>
          <w:rFonts w:ascii="Times New Roman" w:hAnsi="Times New Roman"/>
          <w:color w:val="000000"/>
          <w:sz w:val="28"/>
          <w:lang w:val="ru-RU"/>
        </w:rPr>
        <w:t>азовательного процесса, возрастных особенностей обучающихся.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</w:t>
      </w:r>
      <w:r w:rsidRPr="008563D8">
        <w:rPr>
          <w:rFonts w:ascii="Times New Roman" w:hAnsi="Times New Roman"/>
          <w:color w:val="000000"/>
          <w:sz w:val="28"/>
          <w:lang w:val="ru-RU"/>
        </w:rPr>
        <w:t>ебных действий обучающихся по освоению содержания биологического образования.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 w:rsidRPr="008563D8">
        <w:rPr>
          <w:rFonts w:ascii="Times New Roman" w:hAnsi="Times New Roman"/>
          <w:color w:val="000000"/>
          <w:sz w:val="28"/>
          <w:lang w:val="ru-RU"/>
        </w:rPr>
        <w:t>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</w:t>
      </w:r>
      <w:r w:rsidRPr="008563D8">
        <w:rPr>
          <w:rFonts w:ascii="Times New Roman" w:hAnsi="Times New Roman"/>
          <w:color w:val="000000"/>
          <w:sz w:val="28"/>
          <w:lang w:val="ru-RU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 w:rsidRPr="008563D8">
        <w:rPr>
          <w:rFonts w:ascii="Times New Roman" w:hAnsi="Times New Roman"/>
          <w:color w:val="000000"/>
          <w:sz w:val="28"/>
          <w:lang w:val="ru-RU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косистем. Усиление внимания к прикладной направленности учебного предмета «Биология» продиктовано необходимостью обеспечения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способности адаптироваться к изменениям динамично развивающегося современного мира.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 w:rsidRPr="008563D8">
        <w:rPr>
          <w:rFonts w:ascii="Times New Roman" w:hAnsi="Times New Roman"/>
          <w:color w:val="000000"/>
          <w:sz w:val="28"/>
          <w:lang w:val="ru-RU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 w:rsidRPr="008563D8">
        <w:rPr>
          <w:rFonts w:ascii="Times New Roman" w:hAnsi="Times New Roman"/>
          <w:color w:val="000000"/>
          <w:sz w:val="28"/>
          <w:lang w:val="ru-RU"/>
        </w:rPr>
        <w:t>нностного отношения к живой природе и человеку.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 w:rsidRPr="008563D8">
        <w:rPr>
          <w:rFonts w:ascii="Times New Roman" w:hAnsi="Times New Roman"/>
          <w:color w:val="000000"/>
          <w:sz w:val="28"/>
          <w:lang w:val="ru-RU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 w:rsidRPr="008563D8">
        <w:rPr>
          <w:rFonts w:ascii="Times New Roman" w:hAnsi="Times New Roman"/>
          <w:color w:val="000000"/>
          <w:sz w:val="28"/>
          <w:lang w:val="ru-RU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культуросообразного подхода, 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 w:rsidRPr="008563D8">
        <w:rPr>
          <w:rFonts w:ascii="Times New Roman" w:hAnsi="Times New Roman"/>
          <w:color w:val="000000"/>
          <w:sz w:val="28"/>
          <w:lang w:val="ru-RU"/>
        </w:rPr>
        <w:t>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биологического образования.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Структу</w:t>
      </w:r>
      <w:r w:rsidRPr="008563D8">
        <w:rPr>
          <w:rFonts w:ascii="Times New Roman" w:hAnsi="Times New Roman"/>
          <w:color w:val="000000"/>
          <w:sz w:val="28"/>
          <w:lang w:val="ru-RU"/>
        </w:rPr>
        <w:t>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</w:t>
      </w:r>
      <w:r w:rsidRPr="008563D8">
        <w:rPr>
          <w:rFonts w:ascii="Times New Roman" w:hAnsi="Times New Roman"/>
          <w:color w:val="000000"/>
          <w:sz w:val="28"/>
          <w:lang w:val="ru-RU"/>
        </w:rPr>
        <w:t>рисущие им закономерности».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</w:t>
      </w:r>
      <w:r w:rsidRPr="008563D8">
        <w:rPr>
          <w:rFonts w:ascii="Times New Roman" w:hAnsi="Times New Roman"/>
          <w:color w:val="000000"/>
          <w:sz w:val="28"/>
          <w:lang w:val="ru-RU"/>
        </w:rPr>
        <w:t>ий в отношении объектов живой природы и решения различных жизненных проблем.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теориях, учен</w:t>
      </w:r>
      <w:r w:rsidRPr="008563D8">
        <w:rPr>
          <w:rFonts w:ascii="Times New Roman" w:hAnsi="Times New Roman"/>
          <w:color w:val="000000"/>
          <w:sz w:val="28"/>
          <w:lang w:val="ru-RU"/>
        </w:rPr>
        <w:t>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</w:t>
      </w:r>
      <w:r w:rsidRPr="008563D8">
        <w:rPr>
          <w:rFonts w:ascii="Times New Roman" w:hAnsi="Times New Roman"/>
          <w:color w:val="000000"/>
          <w:sz w:val="28"/>
          <w:lang w:val="ru-RU"/>
        </w:rPr>
        <w:t>ткрытиях и современных исследованиях в биологии;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</w:t>
      </w:r>
      <w:r w:rsidRPr="008563D8">
        <w:rPr>
          <w:rFonts w:ascii="Times New Roman" w:hAnsi="Times New Roman"/>
          <w:color w:val="000000"/>
          <w:sz w:val="28"/>
          <w:lang w:val="ru-RU"/>
        </w:rPr>
        <w:t>ровня организации;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</w:t>
      </w:r>
      <w:r w:rsidRPr="008563D8">
        <w:rPr>
          <w:rFonts w:ascii="Times New Roman" w:hAnsi="Times New Roman"/>
          <w:color w:val="000000"/>
          <w:sz w:val="28"/>
          <w:lang w:val="ru-RU"/>
        </w:rPr>
        <w:t>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</w:t>
      </w:r>
      <w:r w:rsidRPr="008563D8">
        <w:rPr>
          <w:rFonts w:ascii="Times New Roman" w:hAnsi="Times New Roman"/>
          <w:color w:val="000000"/>
          <w:sz w:val="28"/>
          <w:lang w:val="ru-RU"/>
        </w:rPr>
        <w:t>ения к ней, соблюдения этических норм при проведении биологических исследований;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применение приобретённых знаний и умений в </w:t>
      </w:r>
      <w:r w:rsidRPr="008563D8">
        <w:rPr>
          <w:rFonts w:ascii="Times New Roman" w:hAnsi="Times New Roman"/>
          <w:color w:val="000000"/>
          <w:sz w:val="28"/>
          <w:lang w:val="ru-RU"/>
        </w:rPr>
        <w:t>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тся обязательным учебным предметом, входящим в состав предметной области «Естественно-научные предметы». 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изучения биологии на базовом уровне среднего общего образования отводится 68 часов: в 10 классе – 34 часа (1 час в неделю), в 11 классе – 34 часа </w:t>
      </w:r>
      <w:r w:rsidRPr="008563D8">
        <w:rPr>
          <w:rFonts w:ascii="Times New Roman" w:hAnsi="Times New Roman"/>
          <w:color w:val="000000"/>
          <w:sz w:val="28"/>
          <w:lang w:val="ru-RU"/>
        </w:rPr>
        <w:t>(1 час в неделю).</w:t>
      </w:r>
    </w:p>
    <w:p w:rsidR="00833EB4" w:rsidRPr="008563D8" w:rsidRDefault="00833EB4">
      <w:pPr>
        <w:rPr>
          <w:lang w:val="ru-RU"/>
        </w:rPr>
        <w:sectPr w:rsidR="00833EB4" w:rsidRPr="008563D8">
          <w:pgSz w:w="11906" w:h="16383"/>
          <w:pgMar w:top="1134" w:right="850" w:bottom="1134" w:left="1701" w:header="720" w:footer="720" w:gutter="0"/>
          <w:cols w:space="720"/>
        </w:sectPr>
      </w:pPr>
    </w:p>
    <w:p w:rsidR="00833EB4" w:rsidRPr="008563D8" w:rsidRDefault="00257884">
      <w:pPr>
        <w:spacing w:after="0" w:line="264" w:lineRule="auto"/>
        <w:ind w:left="120"/>
        <w:jc w:val="both"/>
        <w:rPr>
          <w:lang w:val="ru-RU"/>
        </w:rPr>
      </w:pPr>
      <w:bookmarkStart w:id="6" w:name="block-63900098"/>
      <w:bookmarkEnd w:id="5"/>
      <w:r w:rsidRPr="008563D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33EB4" w:rsidRPr="008563D8" w:rsidRDefault="00833EB4">
      <w:pPr>
        <w:spacing w:after="0" w:line="264" w:lineRule="auto"/>
        <w:ind w:left="120"/>
        <w:jc w:val="both"/>
        <w:rPr>
          <w:lang w:val="ru-RU"/>
        </w:rPr>
      </w:pPr>
    </w:p>
    <w:p w:rsidR="00833EB4" w:rsidRPr="008563D8" w:rsidRDefault="00257884">
      <w:pPr>
        <w:spacing w:after="0" w:line="264" w:lineRule="auto"/>
        <w:ind w:left="12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33EB4" w:rsidRPr="008563D8" w:rsidRDefault="00833EB4">
      <w:pPr>
        <w:spacing w:after="0" w:line="264" w:lineRule="auto"/>
        <w:ind w:left="120"/>
        <w:jc w:val="both"/>
        <w:rPr>
          <w:lang w:val="ru-RU"/>
        </w:rPr>
      </w:pP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Методы познания живой прир</w:t>
      </w:r>
      <w:r w:rsidRPr="008563D8">
        <w:rPr>
          <w:rFonts w:ascii="Times New Roman" w:hAnsi="Times New Roman"/>
          <w:color w:val="000000"/>
          <w:sz w:val="28"/>
          <w:lang w:val="ru-RU"/>
        </w:rPr>
        <w:t>оды (наблюдение, эксперимент, описание, измерение, классификация, моделирование, статистическая обработка данных).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Портреты: Ч. Дарвин, Г. Мендель, Н. К. Кольцов, Дж. Уотсон и Ф. Крик.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Лаборат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орные и практические работы: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563D8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организация.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</w:t>
      </w:r>
      <w:r w:rsidRPr="008563D8">
        <w:rPr>
          <w:rFonts w:ascii="Times New Roman" w:hAnsi="Times New Roman"/>
          <w:color w:val="000000"/>
          <w:sz w:val="28"/>
          <w:lang w:val="ru-RU"/>
        </w:rPr>
        <w:t>еской природы.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Свойства биосистем и их разнообразие. 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</w:t>
      </w:r>
      <w:r w:rsidRPr="008563D8">
        <w:rPr>
          <w:rFonts w:ascii="Times New Roman" w:hAnsi="Times New Roman"/>
          <w:color w:val="000000"/>
          <w:sz w:val="28"/>
          <w:lang w:val="ru-RU"/>
        </w:rPr>
        <w:t>и», «Уровни организации живой природы».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Функции воды и минеральных ве</w:t>
      </w:r>
      <w:r w:rsidRPr="008563D8">
        <w:rPr>
          <w:rFonts w:ascii="Times New Roman" w:hAnsi="Times New Roman"/>
          <w:color w:val="000000"/>
          <w:sz w:val="28"/>
          <w:lang w:val="ru-RU"/>
        </w:rPr>
        <w:t>ществ в клетке. Поддержание осмотического баланса.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</w:t>
      </w:r>
      <w:r w:rsidRPr="008563D8">
        <w:rPr>
          <w:rFonts w:ascii="Times New Roman" w:hAnsi="Times New Roman"/>
          <w:color w:val="000000"/>
          <w:sz w:val="28"/>
          <w:lang w:val="ru-RU"/>
        </w:rPr>
        <w:t>ная структура). Химические свойства белков. Биологические функции белков.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Углеводы</w:t>
      </w:r>
      <w:r w:rsidRPr="008563D8">
        <w:rPr>
          <w:rFonts w:ascii="Times New Roman" w:hAnsi="Times New Roman"/>
          <w:color w:val="000000"/>
          <w:sz w:val="28"/>
          <w:lang w:val="ru-RU"/>
        </w:rPr>
        <w:t>: 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</w:t>
      </w:r>
      <w:r w:rsidRPr="008563D8">
        <w:rPr>
          <w:rFonts w:ascii="Times New Roman" w:hAnsi="Times New Roman"/>
          <w:color w:val="000000"/>
          <w:sz w:val="28"/>
          <w:lang w:val="ru-RU"/>
        </w:rPr>
        <w:t>нкции липидов. Сравнение углеводов, белков и липидов как источников энергии.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Цитология – наука о кл</w:t>
      </w:r>
      <w:r w:rsidRPr="008563D8">
        <w:rPr>
          <w:rFonts w:ascii="Times New Roman" w:hAnsi="Times New Roman"/>
          <w:color w:val="000000"/>
          <w:sz w:val="28"/>
          <w:lang w:val="ru-RU"/>
        </w:rPr>
        <w:t>етке. Клеточная теория – пример взаимодействия идей и фактов в научном познании. Методы изучения клетки.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</w:t>
      </w:r>
      <w:r w:rsidRPr="008563D8">
        <w:rPr>
          <w:rFonts w:ascii="Times New Roman" w:hAnsi="Times New Roman"/>
          <w:color w:val="000000"/>
          <w:sz w:val="28"/>
          <w:lang w:val="ru-RU"/>
        </w:rPr>
        <w:t>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тенка, гликокаликс, их функции. Плазматическая мембрана, её свойства и функции. Цитоплазма и её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</w:t>
      </w:r>
      <w:r w:rsidRPr="008563D8">
        <w:rPr>
          <w:rFonts w:ascii="Times New Roman" w:hAnsi="Times New Roman"/>
          <w:color w:val="000000"/>
          <w:sz w:val="28"/>
          <w:lang w:val="ru-RU"/>
        </w:rPr>
        <w:t>пластид. Виды пластид. Немембранные органоиды клетки: рибосомы, клеточный центр, центриоли, реснички, жгутики. Функции органоидов клетки. Включения.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</w:t>
      </w:r>
      <w:r w:rsidRPr="008563D8">
        <w:rPr>
          <w:rFonts w:ascii="Times New Roman" w:hAnsi="Times New Roman"/>
          <w:color w:val="000000"/>
          <w:sz w:val="28"/>
          <w:lang w:val="ru-RU"/>
        </w:rPr>
        <w:t>ы.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Транспорт веществ в клетке.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А. Левенгук, Р. Гук, Т. Шванн, М. Шлейден, Р. Вирхов, Дж. Уотсон, Ф. Крик, М. Уилкинс, Р. Франклин, К. М. Бэр.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Таблицы и схемы: «Перио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АТФ», «Строение эукариотической клетки», «Строение животной клетки», «Строен</w:t>
      </w:r>
      <w:r w:rsidRPr="008563D8">
        <w:rPr>
          <w:rFonts w:ascii="Times New Roman" w:hAnsi="Times New Roman"/>
          <w:color w:val="000000"/>
          <w:sz w:val="28"/>
          <w:lang w:val="ru-RU"/>
        </w:rPr>
        <w:t>ие растительной клетки», «Строение прокариотической клетки», «Строение ядра клетки», «Углеводы», «Липиды».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</w:t>
      </w:r>
      <w:r w:rsidRPr="008563D8">
        <w:rPr>
          <w:rFonts w:ascii="Times New Roman" w:hAnsi="Times New Roman"/>
          <w:color w:val="000000"/>
          <w:sz w:val="28"/>
          <w:lang w:val="ru-RU"/>
        </w:rPr>
        <w:t>ьных клеток.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2. «Изучение строения клеток растений, животных и бактерий под микроскопом на </w:t>
      </w:r>
      <w:r w:rsidRPr="008563D8">
        <w:rPr>
          <w:rFonts w:ascii="Times New Roman" w:hAnsi="Times New Roman"/>
          <w:color w:val="000000"/>
          <w:sz w:val="28"/>
          <w:lang w:val="ru-RU"/>
        </w:rPr>
        <w:t>готовых микропрепаратах и их описание».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ергии в понимании метаболизма. 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Фотосинтез. Световая и темновая фазы фотосинтеза. Реакции фотосинтеза. Эффективность фотосинтеза. </w:t>
      </w:r>
      <w:r w:rsidRPr="008563D8">
        <w:rPr>
          <w:rFonts w:ascii="Times New Roman" w:hAnsi="Times New Roman"/>
          <w:color w:val="000000"/>
          <w:sz w:val="28"/>
          <w:lang w:val="ru-RU"/>
        </w:rPr>
        <w:t>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Хемосинтез. Хемосинтезирующие бактерии. Значение хемосинтеза для жизни на Земле.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</w:t>
      </w:r>
      <w:r w:rsidRPr="008563D8">
        <w:rPr>
          <w:rFonts w:ascii="Times New Roman" w:hAnsi="Times New Roman"/>
          <w:color w:val="000000"/>
          <w:sz w:val="28"/>
          <w:lang w:val="ru-RU"/>
        </w:rPr>
        <w:t>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Реакции матричног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</w:t>
      </w:r>
      <w:r w:rsidRPr="008563D8">
        <w:rPr>
          <w:rFonts w:ascii="Times New Roman" w:hAnsi="Times New Roman"/>
          <w:color w:val="000000"/>
          <w:sz w:val="28"/>
          <w:lang w:val="ru-RU"/>
        </w:rPr>
        <w:t>белка.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ль СПИДа.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Таблицы и схемы: «Типы питания», «Метаболизм», «Митохондрия», «Энергетическ</w:t>
      </w:r>
      <w:r w:rsidRPr="008563D8">
        <w:rPr>
          <w:rFonts w:ascii="Times New Roman" w:hAnsi="Times New Roman"/>
          <w:color w:val="000000"/>
          <w:sz w:val="28"/>
          <w:lang w:val="ru-RU"/>
        </w:rPr>
        <w:t>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Оборудование: модели-аппликац</w:t>
      </w:r>
      <w:r w:rsidRPr="008563D8">
        <w:rPr>
          <w:rFonts w:ascii="Times New Roman" w:hAnsi="Times New Roman"/>
          <w:color w:val="000000"/>
          <w:sz w:val="28"/>
          <w:lang w:val="ru-RU"/>
        </w:rPr>
        <w:t>ии «Удвоение ДНК и транскрипция», «Биосинтез белка», «Строение клетки», модель структуры ДНК.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</w:t>
      </w:r>
      <w:r w:rsidRPr="008563D8">
        <w:rPr>
          <w:rFonts w:ascii="Times New Roman" w:hAnsi="Times New Roman"/>
          <w:color w:val="000000"/>
          <w:sz w:val="28"/>
          <w:lang w:val="ru-RU"/>
        </w:rPr>
        <w:t>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</w:t>
      </w:r>
      <w:r w:rsidRPr="008563D8">
        <w:rPr>
          <w:rFonts w:ascii="Times New Roman" w:hAnsi="Times New Roman"/>
          <w:color w:val="000000"/>
          <w:sz w:val="28"/>
          <w:lang w:val="ru-RU"/>
        </w:rPr>
        <w:t>оцессы, происходящие на разных стадиях митоза. Биологический смысл митоза.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спорообразо</w:t>
      </w:r>
      <w:r w:rsidRPr="008563D8">
        <w:rPr>
          <w:rFonts w:ascii="Times New Roman" w:hAnsi="Times New Roman"/>
          <w:color w:val="000000"/>
          <w:sz w:val="28"/>
          <w:lang w:val="ru-RU"/>
        </w:rPr>
        <w:t>вание, вегетативное размножение. Искусственное клонирование организмов, его значение для селекции.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Половое размножение, его отличия от бесполого.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</w:t>
      </w:r>
      <w:r w:rsidRPr="008563D8">
        <w:rPr>
          <w:rFonts w:ascii="Times New Roman" w:hAnsi="Times New Roman"/>
          <w:color w:val="000000"/>
          <w:sz w:val="28"/>
          <w:lang w:val="ru-RU"/>
        </w:rPr>
        <w:t>логический смысл и значение мейоза.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</w:t>
      </w:r>
      <w:r w:rsidRPr="008563D8">
        <w:rPr>
          <w:rFonts w:ascii="Times New Roman" w:hAnsi="Times New Roman"/>
          <w:color w:val="000000"/>
          <w:sz w:val="28"/>
          <w:lang w:val="ru-RU"/>
        </w:rPr>
        <w:t>яйцеклеток и сперматозоидов. Оплодотворение. Партеногенез.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Постэмбриональное развитие. Типы постэмбрионального развития: прямое, непрямое (личиночное). Влияние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</w:t>
      </w:r>
      <w:r w:rsidRPr="008563D8">
        <w:rPr>
          <w:rFonts w:ascii="Times New Roman" w:hAnsi="Times New Roman"/>
          <w:color w:val="000000"/>
          <w:sz w:val="28"/>
          <w:lang w:val="ru-RU"/>
        </w:rPr>
        <w:t>адии развития.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</w:t>
      </w:r>
      <w:r w:rsidRPr="008563D8">
        <w:rPr>
          <w:rFonts w:ascii="Times New Roman" w:hAnsi="Times New Roman"/>
          <w:color w:val="000000"/>
          <w:sz w:val="28"/>
          <w:lang w:val="ru-RU"/>
        </w:rPr>
        <w:t>етках корешка лука», магнитная модель-аппликация «Деление клетки», модель ДНК, модель метафазной хромосомы.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Лаборато</w:t>
      </w:r>
      <w:r w:rsidRPr="008563D8">
        <w:rPr>
          <w:rFonts w:ascii="Times New Roman" w:hAnsi="Times New Roman"/>
          <w:color w:val="000000"/>
          <w:sz w:val="28"/>
          <w:lang w:val="ru-RU"/>
        </w:rPr>
        <w:t>рная работа № 4. «Изучение строения половых клеток на готовых микропрепаратах».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Предмет и задачи генетики. История развития генетики. Роль цитологии и эмбриологии в становлении генетики. Вклад российских </w:t>
      </w:r>
      <w:r w:rsidRPr="008563D8">
        <w:rPr>
          <w:rFonts w:ascii="Times New Roman" w:hAnsi="Times New Roman"/>
          <w:color w:val="000000"/>
          <w:sz w:val="28"/>
          <w:lang w:val="ru-RU"/>
        </w:rPr>
        <w:t>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Закономерности наследования признаков, устан</w:t>
      </w:r>
      <w:r w:rsidRPr="008563D8">
        <w:rPr>
          <w:rFonts w:ascii="Times New Roman" w:hAnsi="Times New Roman"/>
          <w:color w:val="000000"/>
          <w:sz w:val="28"/>
          <w:lang w:val="ru-RU"/>
        </w:rPr>
        <w:t>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</w:t>
      </w:r>
      <w:r w:rsidRPr="008563D8">
        <w:rPr>
          <w:rFonts w:ascii="Times New Roman" w:hAnsi="Times New Roman"/>
          <w:color w:val="000000"/>
          <w:sz w:val="28"/>
          <w:lang w:val="ru-RU"/>
        </w:rPr>
        <w:t>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</w:t>
      </w:r>
      <w:r w:rsidRPr="008563D8">
        <w:rPr>
          <w:rFonts w:ascii="Times New Roman" w:hAnsi="Times New Roman"/>
          <w:color w:val="000000"/>
          <w:sz w:val="28"/>
          <w:lang w:val="ru-RU"/>
        </w:rPr>
        <w:t>арушение сцепления генов в результате кроссинговера.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</w:t>
      </w:r>
      <w:r w:rsidRPr="008563D8">
        <w:rPr>
          <w:rFonts w:ascii="Times New Roman" w:hAnsi="Times New Roman"/>
          <w:color w:val="000000"/>
          <w:sz w:val="28"/>
          <w:lang w:val="ru-RU"/>
        </w:rPr>
        <w:t>нных с полом.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</w:t>
      </w:r>
      <w:r w:rsidRPr="008563D8">
        <w:rPr>
          <w:rFonts w:ascii="Times New Roman" w:hAnsi="Times New Roman"/>
          <w:color w:val="000000"/>
          <w:sz w:val="28"/>
          <w:lang w:val="ru-RU"/>
        </w:rPr>
        <w:t>ственные признаки и их норма реакции. Свойства модификационной изменчивости.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</w:t>
      </w:r>
      <w:r w:rsidRPr="008563D8">
        <w:rPr>
          <w:rFonts w:ascii="Times New Roman" w:hAnsi="Times New Roman"/>
          <w:color w:val="000000"/>
          <w:sz w:val="28"/>
          <w:lang w:val="ru-RU"/>
        </w:rPr>
        <w:t>мутаций: генные,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</w:t>
      </w:r>
      <w:r w:rsidRPr="008563D8">
        <w:rPr>
          <w:rFonts w:ascii="Times New Roman" w:hAnsi="Times New Roman"/>
          <w:color w:val="000000"/>
          <w:sz w:val="28"/>
          <w:lang w:val="ru-RU"/>
        </w:rPr>
        <w:t>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</w:t>
      </w:r>
      <w:r w:rsidRPr="008563D8">
        <w:rPr>
          <w:rFonts w:ascii="Times New Roman" w:hAnsi="Times New Roman"/>
          <w:color w:val="000000"/>
          <w:sz w:val="28"/>
          <w:lang w:val="ru-RU"/>
        </w:rPr>
        <w:t>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</w:t>
      </w:r>
      <w:r w:rsidRPr="008563D8">
        <w:rPr>
          <w:rFonts w:ascii="Times New Roman" w:hAnsi="Times New Roman"/>
          <w:color w:val="000000"/>
          <w:sz w:val="28"/>
          <w:lang w:val="ru-RU"/>
        </w:rPr>
        <w:t>е консультирование. Значение медицинской генетики в предотвращении и лечении генетических заболеваний человека.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Таблицы и схемы: «Моногибр</w:t>
      </w:r>
      <w:r w:rsidRPr="008563D8">
        <w:rPr>
          <w:rFonts w:ascii="Times New Roman" w:hAnsi="Times New Roman"/>
          <w:color w:val="000000"/>
          <w:sz w:val="28"/>
          <w:lang w:val="ru-RU"/>
        </w:rPr>
        <w:t>идное скрещивание и его цитогенетическая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«Генетически</w:t>
      </w:r>
      <w:r w:rsidRPr="008563D8">
        <w:rPr>
          <w:rFonts w:ascii="Times New Roman" w:hAnsi="Times New Roman"/>
          <w:color w:val="000000"/>
          <w:sz w:val="28"/>
          <w:lang w:val="ru-RU"/>
        </w:rPr>
        <w:t>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</w:t>
      </w:r>
      <w:r w:rsidRPr="008563D8">
        <w:rPr>
          <w:rFonts w:ascii="Times New Roman" w:hAnsi="Times New Roman"/>
          <w:color w:val="000000"/>
          <w:sz w:val="28"/>
          <w:lang w:val="ru-RU"/>
        </w:rPr>
        <w:t>онная изменчивость».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</w:t>
      </w:r>
      <w:r w:rsidRPr="008563D8">
        <w:rPr>
          <w:rFonts w:ascii="Times New Roman" w:hAnsi="Times New Roman"/>
          <w:color w:val="000000"/>
          <w:sz w:val="28"/>
          <w:lang w:val="ru-RU"/>
        </w:rPr>
        <w:t>х посевной».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построение в</w:t>
      </w:r>
      <w:r w:rsidRPr="008563D8">
        <w:rPr>
          <w:rFonts w:ascii="Times New Roman" w:hAnsi="Times New Roman"/>
          <w:color w:val="000000"/>
          <w:sz w:val="28"/>
          <w:lang w:val="ru-RU"/>
        </w:rPr>
        <w:t>ариационного ряда и вариационной кривой».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 xml:space="preserve">Тема 7. Селекция организмов. Основы 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биотехнологии.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</w:t>
      </w:r>
      <w:r w:rsidRPr="008563D8">
        <w:rPr>
          <w:rFonts w:ascii="Times New Roman" w:hAnsi="Times New Roman"/>
          <w:color w:val="000000"/>
          <w:sz w:val="28"/>
          <w:lang w:val="ru-RU"/>
        </w:rPr>
        <w:t>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</w:t>
      </w:r>
      <w:r w:rsidRPr="008563D8">
        <w:rPr>
          <w:rFonts w:ascii="Times New Roman" w:hAnsi="Times New Roman"/>
          <w:color w:val="000000"/>
          <w:sz w:val="28"/>
          <w:lang w:val="ru-RU"/>
        </w:rPr>
        <w:t>ия и её успехи. Искусственный мутагенез и получение полиплоидов. Достижения селекции растений, животных и микроорганизмов.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Биотехнология как отрасль производства. Генная инженерия. Этапы создания рекомбинантной ДНК и трансгенных организмов. Клеточная инжен</w:t>
      </w:r>
      <w:r w:rsidRPr="008563D8">
        <w:rPr>
          <w:rFonts w:ascii="Times New Roman" w:hAnsi="Times New Roman"/>
          <w:color w:val="000000"/>
          <w:sz w:val="28"/>
          <w:lang w:val="ru-RU"/>
        </w:rPr>
        <w:t>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Портреты: Н. И. Вавилов, И. В. </w:t>
      </w:r>
      <w:r w:rsidRPr="008563D8">
        <w:rPr>
          <w:rFonts w:ascii="Times New Roman" w:hAnsi="Times New Roman"/>
          <w:color w:val="000000"/>
          <w:sz w:val="28"/>
          <w:lang w:val="ru-RU"/>
        </w:rPr>
        <w:t>Мичурин, Г. Д. Карпеченко, М. Ф. Иванов.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</w:t>
      </w:r>
      <w:r w:rsidRPr="008563D8">
        <w:rPr>
          <w:rFonts w:ascii="Times New Roman" w:hAnsi="Times New Roman"/>
          <w:color w:val="000000"/>
          <w:sz w:val="28"/>
          <w:lang w:val="ru-RU"/>
        </w:rPr>
        <w:t>«Объекты биотехнологии», «Клеточные культуры и клонирование», «Конструирование и перенос генов, хромосом».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кие работы: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563D8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833EB4" w:rsidRPr="008563D8" w:rsidRDefault="00833EB4">
      <w:pPr>
        <w:spacing w:after="0" w:line="264" w:lineRule="auto"/>
        <w:ind w:left="120"/>
        <w:jc w:val="both"/>
        <w:rPr>
          <w:lang w:val="ru-RU"/>
        </w:rPr>
      </w:pPr>
    </w:p>
    <w:p w:rsidR="00833EB4" w:rsidRPr="008563D8" w:rsidRDefault="00257884">
      <w:pPr>
        <w:spacing w:after="0" w:line="264" w:lineRule="auto"/>
        <w:ind w:left="12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33EB4" w:rsidRPr="008563D8" w:rsidRDefault="00833EB4">
      <w:pPr>
        <w:spacing w:after="0" w:line="264" w:lineRule="auto"/>
        <w:ind w:left="120"/>
        <w:jc w:val="both"/>
        <w:rPr>
          <w:lang w:val="ru-RU"/>
        </w:rPr>
      </w:pP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Тема 1. Эволюционн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ая биология.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Свидетельства эволюции. Палеонтологические: последовательность появления видов в палеонто</w:t>
      </w:r>
      <w:r w:rsidRPr="008563D8">
        <w:rPr>
          <w:rFonts w:ascii="Times New Roman" w:hAnsi="Times New Roman"/>
          <w:color w:val="000000"/>
          <w:sz w:val="28"/>
          <w:lang w:val="ru-RU"/>
        </w:rPr>
        <w:t>логической летописи, переходные формы. Биогеографические: сходство и различие фаун и флор материков и островов.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</w:t>
      </w:r>
      <w:r w:rsidRPr="008563D8">
        <w:rPr>
          <w:rFonts w:ascii="Times New Roman" w:hAnsi="Times New Roman"/>
          <w:color w:val="000000"/>
          <w:sz w:val="28"/>
          <w:lang w:val="ru-RU"/>
        </w:rPr>
        <w:t>рганы, атавизмы. Молекулярно-биохимические: сходство механизмов наследственности и основных метаболических путей у всех организмов.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</w:t>
      </w:r>
      <w:r w:rsidRPr="008563D8">
        <w:rPr>
          <w:rFonts w:ascii="Times New Roman" w:hAnsi="Times New Roman"/>
          <w:color w:val="000000"/>
          <w:sz w:val="28"/>
          <w:lang w:val="ru-RU"/>
        </w:rPr>
        <w:t>змножение при ограниченности ресурсов, неопределённая изменчивость, борьба за существование, естественный отбор).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Движущие силы (факторы) эво</w:t>
      </w:r>
      <w:r w:rsidRPr="008563D8">
        <w:rPr>
          <w:rFonts w:ascii="Times New Roman" w:hAnsi="Times New Roman"/>
          <w:color w:val="000000"/>
          <w:sz w:val="28"/>
          <w:lang w:val="ru-RU"/>
        </w:rPr>
        <w:t>люции видов в природе. Мутационный процесс и комбинативная изменчивость. Популяционные волны и дрейф генов. Изоляция и миграция.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</w:t>
      </w:r>
      <w:r w:rsidRPr="008563D8">
        <w:rPr>
          <w:rFonts w:ascii="Times New Roman" w:hAnsi="Times New Roman"/>
          <w:color w:val="000000"/>
          <w:sz w:val="28"/>
          <w:lang w:val="ru-RU"/>
        </w:rPr>
        <w:t>ции. Примеры приспособлений у организмов. Ароморфозы и идиоадаптации.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</w:t>
      </w:r>
      <w:r w:rsidRPr="008563D8">
        <w:rPr>
          <w:rFonts w:ascii="Times New Roman" w:hAnsi="Times New Roman"/>
          <w:color w:val="000000"/>
          <w:sz w:val="28"/>
          <w:lang w:val="ru-RU"/>
        </w:rPr>
        <w:t>я. Необратимость эволюции.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неспециализированных предков. Прогрессирующая специализация. Адаптивная радиация.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Портреты: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К. Линней, Ж. Б. Ламарк, Ч. Дарвин, В. О. Ковалевский, К. М. Бэр, Э. Геккель, Ф. Мюллер, А. Н. Северцов.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Таблицы и схемы: «Развитие органического мира на Земле», «Зародыши позвоночных животных», «Археоптерикс», «Формы борьбы за существование», «Естественн</w:t>
      </w:r>
      <w:r w:rsidRPr="008563D8">
        <w:rPr>
          <w:rFonts w:ascii="Times New Roman" w:hAnsi="Times New Roman"/>
          <w:color w:val="000000"/>
          <w:sz w:val="28"/>
          <w:lang w:val="ru-RU"/>
        </w:rPr>
        <w:t>ый отбор», «Многообразие сортов растений», «Многообразие пород животных», «Популяции», «Мутационная изменчивость», «Ароморфозы», «Идиоадаптации», «Общая дегенерация», «Движущие силы эволюции», «Карта-схема маршрута путешествия Ч. Дарвина», «Борьба за сущес</w:t>
      </w:r>
      <w:r w:rsidRPr="008563D8">
        <w:rPr>
          <w:rFonts w:ascii="Times New Roman" w:hAnsi="Times New Roman"/>
          <w:color w:val="000000"/>
          <w:sz w:val="28"/>
          <w:lang w:val="ru-RU"/>
        </w:rPr>
        <w:t>твование», «Приспособленность организмов», «Географическое видообразование», «Экологическое видообразование».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Оборудование: коллекция насекомых с различными типами окраски, набор плодов и семян, коллекция «Примеры защитных приспособлений у животных», модел</w:t>
      </w:r>
      <w:r w:rsidRPr="008563D8">
        <w:rPr>
          <w:rFonts w:ascii="Times New Roman" w:hAnsi="Times New Roman"/>
          <w:color w:val="000000"/>
          <w:sz w:val="28"/>
          <w:lang w:val="ru-RU"/>
        </w:rPr>
        <w:t>ь «Основные направления эволюции», объёмная модель «Строение головного мозга позвоночных».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коллекция «Формы сохранности ископаемых животных и растений», модель аппликация «Перекрёст хромосом», влажные препараты «Развитие насек</w:t>
      </w:r>
      <w:r w:rsidRPr="008563D8">
        <w:rPr>
          <w:rFonts w:ascii="Times New Roman" w:hAnsi="Times New Roman"/>
          <w:color w:val="000000"/>
          <w:sz w:val="28"/>
          <w:lang w:val="ru-RU"/>
        </w:rPr>
        <w:t>омого», «Развитие лягушки», микропрепарат «Дрозофила» (норма, мутации формы крыльев и окраски тела).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</w:t>
      </w:r>
      <w:r w:rsidRPr="008563D8">
        <w:rPr>
          <w:rFonts w:ascii="Times New Roman" w:hAnsi="Times New Roman"/>
          <w:color w:val="000000"/>
          <w:sz w:val="28"/>
          <w:lang w:val="ru-RU"/>
        </w:rPr>
        <w:t>нности организма и её относительного характера».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</w:t>
      </w:r>
      <w:r w:rsidRPr="008563D8">
        <w:rPr>
          <w:rFonts w:ascii="Times New Roman" w:hAnsi="Times New Roman"/>
          <w:color w:val="000000"/>
          <w:sz w:val="28"/>
          <w:lang w:val="ru-RU"/>
        </w:rPr>
        <w:t>нических веществ из неорганических. Экспериментальное подтверждение химической эволюции. Начальные этапы биологической эволюции. Гипотеза РНК-мира. Формирование мембранных структур и возникновение протоклетки. Первые клетки и их эволюция. Формирование осно</w:t>
      </w:r>
      <w:r w:rsidRPr="008563D8">
        <w:rPr>
          <w:rFonts w:ascii="Times New Roman" w:hAnsi="Times New Roman"/>
          <w:color w:val="000000"/>
          <w:sz w:val="28"/>
          <w:lang w:val="ru-RU"/>
        </w:rPr>
        <w:t>вных групп живых организмов.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периодам. Катархей. Архейская и протерозойская эры. Палеозойская эра и её периоды: кембрийский, ордовикский, силурийский, девонский, каменноугольный, пермский.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</w:t>
      </w:r>
      <w:r w:rsidRPr="008563D8">
        <w:rPr>
          <w:rFonts w:ascii="Times New Roman" w:hAnsi="Times New Roman"/>
          <w:color w:val="000000"/>
          <w:sz w:val="28"/>
          <w:lang w:val="ru-RU"/>
        </w:rPr>
        <w:t>асовый, юрский, меловой.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и вымирание групп живых организмов.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организмов.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</w:t>
      </w:r>
      <w:r w:rsidRPr="008563D8">
        <w:rPr>
          <w:rFonts w:ascii="Times New Roman" w:hAnsi="Times New Roman"/>
          <w:color w:val="000000"/>
          <w:sz w:val="28"/>
          <w:lang w:val="ru-RU"/>
        </w:rPr>
        <w:t>ходства и различия человека и животных. Систематическое положение человека.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Основные стадии и </w:t>
      </w:r>
      <w:r w:rsidRPr="008563D8">
        <w:rPr>
          <w:rFonts w:ascii="Times New Roman" w:hAnsi="Times New Roman"/>
          <w:color w:val="000000"/>
          <w:sz w:val="28"/>
          <w:lang w:val="ru-RU"/>
        </w:rPr>
        <w:t>ветви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Человеческие ра</w:t>
      </w:r>
      <w:r w:rsidRPr="008563D8">
        <w:rPr>
          <w:rFonts w:ascii="Times New Roman" w:hAnsi="Times New Roman"/>
          <w:color w:val="000000"/>
          <w:sz w:val="28"/>
          <w:lang w:val="ru-RU"/>
        </w:rPr>
        <w:t>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Солнечной системы», «Развитие органического мира», «Растительная клетка», «Животная клетка», «Прокариотическая клетка», «Современная си</w:t>
      </w:r>
      <w:r w:rsidRPr="008563D8">
        <w:rPr>
          <w:rFonts w:ascii="Times New Roman" w:hAnsi="Times New Roman"/>
          <w:color w:val="000000"/>
          <w:sz w:val="28"/>
          <w:lang w:val="ru-RU"/>
        </w:rPr>
        <w:t>стема органического мира», «Сравнение анатомических черт строения человека и человекообразных обезьян», «Основные места палеонтологических находок предков современного человека», «Древнейшие люди», «Древние люди», «Первые современные люди», «Человеческие р</w:t>
      </w:r>
      <w:r w:rsidRPr="008563D8">
        <w:rPr>
          <w:rFonts w:ascii="Times New Roman" w:hAnsi="Times New Roman"/>
          <w:color w:val="000000"/>
          <w:sz w:val="28"/>
          <w:lang w:val="ru-RU"/>
        </w:rPr>
        <w:t>асы».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или изображения каменных орудий первобытного человека (камни-чопперы, рубила, скребла), геохронологическая таблица, коллекция «Форм</w:t>
      </w:r>
      <w:r w:rsidRPr="008563D8">
        <w:rPr>
          <w:rFonts w:ascii="Times New Roman" w:hAnsi="Times New Roman"/>
          <w:color w:val="000000"/>
          <w:sz w:val="28"/>
          <w:lang w:val="ru-RU"/>
        </w:rPr>
        <w:t>ы сохранности ископаемых животных и растений».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ископаемых остатков растений и животных в коллекциях».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Экскурсия «Эволюция органического мира на Земле» (в естественно-научный или краевед</w:t>
      </w:r>
      <w:r w:rsidRPr="008563D8">
        <w:rPr>
          <w:rFonts w:ascii="Times New Roman" w:hAnsi="Times New Roman"/>
          <w:color w:val="000000"/>
          <w:sz w:val="28"/>
          <w:lang w:val="ru-RU"/>
        </w:rPr>
        <w:t>ческий музей).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исследований. Экологическое мировоззрение современного человека.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Среды обитания организмов: водная, </w:t>
      </w:r>
      <w:r w:rsidRPr="008563D8">
        <w:rPr>
          <w:rFonts w:ascii="Times New Roman" w:hAnsi="Times New Roman"/>
          <w:color w:val="000000"/>
          <w:sz w:val="28"/>
          <w:lang w:val="ru-RU"/>
        </w:rPr>
        <w:t>наземно-воздушная, почвенная, внутриорганизменная.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</w:t>
      </w:r>
      <w:r w:rsidRPr="008563D8">
        <w:rPr>
          <w:rFonts w:ascii="Times New Roman" w:hAnsi="Times New Roman"/>
          <w:color w:val="000000"/>
          <w:sz w:val="28"/>
          <w:lang w:val="ru-RU"/>
        </w:rPr>
        <w:t>опериодизм. Приспособления организмов к действию абиотических факторов. Биологические ритмы.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(квартиранство</w:t>
      </w:r>
      <w:r w:rsidRPr="008563D8">
        <w:rPr>
          <w:rFonts w:ascii="Times New Roman" w:hAnsi="Times New Roman"/>
          <w:color w:val="000000"/>
          <w:sz w:val="28"/>
          <w:lang w:val="ru-RU"/>
        </w:rPr>
        <w:t>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Основные показатели популяции: численность, плотность, рождаемость, смертность, при</w:t>
      </w:r>
      <w:r w:rsidRPr="008563D8">
        <w:rPr>
          <w:rFonts w:ascii="Times New Roman" w:hAnsi="Times New Roman"/>
          <w:color w:val="000000"/>
          <w:sz w:val="28"/>
          <w:lang w:val="ru-RU"/>
        </w:rPr>
        <w:t>рост, миграция. Динамика численности популяции и её регуляция.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 зоны Земли», «Среды обитания организмов», «Фотопериодизм», «Популяции», «Закономерности роста ч</w:t>
      </w:r>
      <w:r w:rsidRPr="008563D8">
        <w:rPr>
          <w:rFonts w:ascii="Times New Roman" w:hAnsi="Times New Roman"/>
          <w:color w:val="000000"/>
          <w:sz w:val="28"/>
          <w:lang w:val="ru-RU"/>
        </w:rPr>
        <w:t>исленности популяции инфузории-туфельки», «Пищевые цепи».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Лабораторная работа № 3. «Морфологические особенности растений из разных мест обитания».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</w:t>
      </w:r>
      <w:r w:rsidRPr="008563D8">
        <w:rPr>
          <w:rFonts w:ascii="Times New Roman" w:hAnsi="Times New Roman"/>
          <w:color w:val="000000"/>
          <w:sz w:val="28"/>
          <w:lang w:val="ru-RU"/>
        </w:rPr>
        <w:t>са».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Сообщество организмов – биоценоз. Структуры биоценоза: видовая, пространственная, трофическая (пищевая). Виды-доминанты. Связи в </w:t>
      </w:r>
      <w:r w:rsidRPr="008563D8">
        <w:rPr>
          <w:rFonts w:ascii="Times New Roman" w:hAnsi="Times New Roman"/>
          <w:color w:val="000000"/>
          <w:sz w:val="28"/>
          <w:lang w:val="ru-RU"/>
        </w:rPr>
        <w:t>биоценозе.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консументы, редуценты. Круговорот веществ и поток энергии в экосистеме. Трофические (пищевые) уровни экосистемы. Пищевые </w:t>
      </w:r>
      <w:r w:rsidRPr="008563D8">
        <w:rPr>
          <w:rFonts w:ascii="Times New Roman" w:hAnsi="Times New Roman"/>
          <w:color w:val="000000"/>
          <w:sz w:val="28"/>
          <w:lang w:val="ru-RU"/>
        </w:rPr>
        <w:t>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</w:t>
      </w:r>
      <w:r w:rsidRPr="008563D8">
        <w:rPr>
          <w:rFonts w:ascii="Times New Roman" w:hAnsi="Times New Roman"/>
          <w:color w:val="000000"/>
          <w:sz w:val="28"/>
          <w:lang w:val="ru-RU"/>
        </w:rPr>
        <w:t>го или широколиственного леса.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Биоразнообразие как фактор устойчивости экосистем. Сохранение биологического разнообразия на Земл</w:t>
      </w:r>
      <w:r w:rsidRPr="008563D8">
        <w:rPr>
          <w:rFonts w:ascii="Times New Roman" w:hAnsi="Times New Roman"/>
          <w:color w:val="000000"/>
          <w:sz w:val="28"/>
          <w:lang w:val="ru-RU"/>
        </w:rPr>
        <w:t>е.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</w:t>
      </w:r>
      <w:r w:rsidRPr="008563D8">
        <w:rPr>
          <w:rFonts w:ascii="Times New Roman" w:hAnsi="Times New Roman"/>
          <w:color w:val="000000"/>
          <w:sz w:val="28"/>
          <w:lang w:val="ru-RU"/>
        </w:rPr>
        <w:t>ементов (углерода, азота). Зональность биосферы. Основные биомы суши.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экологические проблемы.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</w:t>
      </w:r>
      <w:r w:rsidRPr="008563D8">
        <w:rPr>
          <w:rFonts w:ascii="Times New Roman" w:hAnsi="Times New Roman"/>
          <w:color w:val="000000"/>
          <w:sz w:val="28"/>
          <w:lang w:val="ru-RU"/>
        </w:rPr>
        <w:t>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Портреты: А. Дж. Тенсли, В. Н. Сукачёв, В. И. Вернадский.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Таблицы и схемы: «Пищевые цепи», «Биоценоз: состав и стр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леса», «Биоценоз водоёма», «Агроценоз», «Примерные антропогенные воздействия на природу», «Важнейшие </w:t>
      </w:r>
      <w:r w:rsidRPr="008563D8">
        <w:rPr>
          <w:rFonts w:ascii="Times New Roman" w:hAnsi="Times New Roman"/>
          <w:color w:val="000000"/>
          <w:sz w:val="28"/>
          <w:lang w:val="ru-RU"/>
        </w:rPr>
        <w:t>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радиоактивного загрязнения биосферы», «Общая структура биосферы», «Распространение жизни в биосфере», «Озоно</w:t>
      </w:r>
      <w:r w:rsidRPr="008563D8">
        <w:rPr>
          <w:rFonts w:ascii="Times New Roman" w:hAnsi="Times New Roman"/>
          <w:color w:val="000000"/>
          <w:sz w:val="28"/>
          <w:lang w:val="ru-RU"/>
        </w:rPr>
        <w:t>вый экран биосферы», «Круговорот углерода в биосфере», «Круговорот азота в природе».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«Растительные сообщества», коллекции «Биоценоз», «Вредители важнейших сельскохозяйственных культур», гербари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и и коллекции растений и животных, принадлежащие к разным экологическим группам одного вида,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Красная книга Российской Федерации, изображения охраняемых видов растений и животных. </w:t>
      </w:r>
    </w:p>
    <w:p w:rsidR="00833EB4" w:rsidRPr="008563D8" w:rsidRDefault="00833EB4">
      <w:pPr>
        <w:rPr>
          <w:lang w:val="ru-RU"/>
        </w:rPr>
        <w:sectPr w:rsidR="00833EB4" w:rsidRPr="008563D8">
          <w:pgSz w:w="11906" w:h="16383"/>
          <w:pgMar w:top="1134" w:right="850" w:bottom="1134" w:left="1701" w:header="720" w:footer="720" w:gutter="0"/>
          <w:cols w:space="720"/>
        </w:sectPr>
      </w:pPr>
    </w:p>
    <w:p w:rsidR="00833EB4" w:rsidRPr="008563D8" w:rsidRDefault="00257884">
      <w:pPr>
        <w:spacing w:after="0" w:line="264" w:lineRule="auto"/>
        <w:ind w:left="120"/>
        <w:jc w:val="both"/>
        <w:rPr>
          <w:lang w:val="ru-RU"/>
        </w:rPr>
      </w:pPr>
      <w:bookmarkStart w:id="7" w:name="block-63900099"/>
      <w:bookmarkEnd w:id="6"/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БИОЛОГИИ НА </w:t>
      </w:r>
      <w:r w:rsidRPr="008563D8">
        <w:rPr>
          <w:rFonts w:ascii="Times New Roman" w:hAnsi="Times New Roman"/>
          <w:color w:val="000000"/>
          <w:sz w:val="28"/>
          <w:lang w:val="ru-RU"/>
        </w:rPr>
        <w:t>БАЗОВОМ УРОВНЕ СРЕДНЕГО ОБЩЕГО ОБРАЗОВАНИЯ</w:t>
      </w:r>
    </w:p>
    <w:p w:rsidR="00833EB4" w:rsidRPr="008563D8" w:rsidRDefault="00833EB4">
      <w:pPr>
        <w:spacing w:after="0" w:line="264" w:lineRule="auto"/>
        <w:ind w:left="120"/>
        <w:jc w:val="both"/>
        <w:rPr>
          <w:lang w:val="ru-RU"/>
        </w:rPr>
      </w:pP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Согласно ФГОС СОО, устанавливаются требования к результатам освоения обучающимися программ среднего общего образования: личностным, метапредметным и предметным.</w:t>
      </w:r>
    </w:p>
    <w:p w:rsidR="00833EB4" w:rsidRPr="008563D8" w:rsidRDefault="00833EB4">
      <w:pPr>
        <w:spacing w:after="0" w:line="264" w:lineRule="auto"/>
        <w:ind w:left="120"/>
        <w:jc w:val="both"/>
        <w:rPr>
          <w:lang w:val="ru-RU"/>
        </w:rPr>
      </w:pPr>
    </w:p>
    <w:p w:rsidR="00833EB4" w:rsidRPr="008563D8" w:rsidRDefault="00257884">
      <w:pPr>
        <w:spacing w:after="0" w:line="264" w:lineRule="auto"/>
        <w:ind w:left="12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3EB4" w:rsidRPr="008563D8" w:rsidRDefault="00833EB4">
      <w:pPr>
        <w:spacing w:after="0" w:line="264" w:lineRule="auto"/>
        <w:ind w:left="120"/>
        <w:jc w:val="both"/>
        <w:rPr>
          <w:lang w:val="ru-RU"/>
        </w:rPr>
      </w:pP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 структуре личностных резу</w:t>
      </w:r>
      <w:r w:rsidRPr="008563D8">
        <w:rPr>
          <w:rFonts w:ascii="Times New Roman" w:hAnsi="Times New Roman"/>
          <w:color w:val="000000"/>
          <w:sz w:val="28"/>
          <w:lang w:val="ru-RU"/>
        </w:rPr>
        <w:t>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</w:t>
      </w:r>
      <w:r w:rsidRPr="008563D8">
        <w:rPr>
          <w:rFonts w:ascii="Times New Roman" w:hAnsi="Times New Roman"/>
          <w:color w:val="000000"/>
          <w:sz w:val="28"/>
          <w:lang w:val="ru-RU"/>
        </w:rPr>
        <w:t>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</w:t>
      </w:r>
      <w:r w:rsidRPr="008563D8">
        <w:rPr>
          <w:rFonts w:ascii="Times New Roman" w:hAnsi="Times New Roman"/>
          <w:color w:val="000000"/>
          <w:sz w:val="28"/>
          <w:lang w:val="ru-RU"/>
        </w:rPr>
        <w:t>ского образования, наличие экологического правосознания, способности ставить цели и строить жизненные планы.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</w:t>
      </w:r>
      <w:r w:rsidRPr="008563D8">
        <w:rPr>
          <w:rFonts w:ascii="Times New Roman" w:hAnsi="Times New Roman"/>
          <w:color w:val="000000"/>
          <w:sz w:val="28"/>
          <w:lang w:val="ru-RU"/>
        </w:rPr>
        <w:t>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</w:t>
      </w:r>
      <w:r w:rsidRPr="008563D8">
        <w:rPr>
          <w:rFonts w:ascii="Times New Roman" w:hAnsi="Times New Roman"/>
          <w:color w:val="000000"/>
          <w:sz w:val="28"/>
          <w:lang w:val="ru-RU"/>
        </w:rPr>
        <w:t>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</w:t>
      </w:r>
      <w:r w:rsidRPr="008563D8">
        <w:rPr>
          <w:rFonts w:ascii="Times New Roman" w:hAnsi="Times New Roman"/>
          <w:color w:val="000000"/>
          <w:sz w:val="28"/>
          <w:lang w:val="ru-RU"/>
        </w:rPr>
        <w:t>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833EB4" w:rsidRPr="008563D8" w:rsidRDefault="00257884">
      <w:pPr>
        <w:spacing w:after="0" w:line="264" w:lineRule="auto"/>
        <w:ind w:left="12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</w:t>
      </w:r>
      <w:r w:rsidRPr="008563D8">
        <w:rPr>
          <w:rFonts w:ascii="Times New Roman" w:hAnsi="Times New Roman"/>
          <w:color w:val="000000"/>
          <w:sz w:val="28"/>
          <w:lang w:val="ru-RU"/>
        </w:rPr>
        <w:t>ответственного члена российского общества;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</w:t>
      </w:r>
      <w:r w:rsidRPr="008563D8">
        <w:rPr>
          <w:rFonts w:ascii="Times New Roman" w:hAnsi="Times New Roman"/>
          <w:color w:val="000000"/>
          <w:sz w:val="28"/>
          <w:lang w:val="ru-RU"/>
        </w:rPr>
        <w:t>и биологических экспериментов;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</w:t>
      </w:r>
      <w:r w:rsidRPr="008563D8">
        <w:rPr>
          <w:rFonts w:ascii="Times New Roman" w:hAnsi="Times New Roman"/>
          <w:color w:val="000000"/>
          <w:sz w:val="28"/>
          <w:lang w:val="ru-RU"/>
        </w:rPr>
        <w:t>ностями и социальным положением;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готовно</w:t>
      </w:r>
      <w:r w:rsidRPr="008563D8">
        <w:rPr>
          <w:rFonts w:ascii="Times New Roman" w:hAnsi="Times New Roman"/>
          <w:color w:val="000000"/>
          <w:sz w:val="28"/>
          <w:lang w:val="ru-RU"/>
        </w:rPr>
        <w:t>сть к гуманитарной и волонтёрской деятельности;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и культуру, прошлое и настоящее многонационального народа России;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</w:t>
      </w:r>
      <w:r w:rsidRPr="008563D8">
        <w:rPr>
          <w:rFonts w:ascii="Times New Roman" w:hAnsi="Times New Roman"/>
          <w:color w:val="000000"/>
          <w:sz w:val="28"/>
          <w:lang w:val="ru-RU"/>
        </w:rPr>
        <w:t>ие и развитие биологии, понимания значения биологии в познании законов природы, в жизни человека и современного общества;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ос</w:t>
      </w:r>
      <w:r w:rsidRPr="008563D8">
        <w:rPr>
          <w:rFonts w:ascii="Times New Roman" w:hAnsi="Times New Roman"/>
          <w:color w:val="000000"/>
          <w:sz w:val="28"/>
          <w:lang w:val="ru-RU"/>
        </w:rPr>
        <w:t>ознание духовных ценностей российского народа;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осознание личного </w:t>
      </w:r>
      <w:r w:rsidRPr="008563D8">
        <w:rPr>
          <w:rFonts w:ascii="Times New Roman" w:hAnsi="Times New Roman"/>
          <w:color w:val="000000"/>
          <w:sz w:val="28"/>
          <w:lang w:val="ru-RU"/>
        </w:rPr>
        <w:t>вклада в построение устойчивого будущего;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эстетическое отношение к ми</w:t>
      </w:r>
      <w:r w:rsidRPr="008563D8">
        <w:rPr>
          <w:rFonts w:ascii="Times New Roman" w:hAnsi="Times New Roman"/>
          <w:color w:val="000000"/>
          <w:sz w:val="28"/>
          <w:lang w:val="ru-RU"/>
        </w:rPr>
        <w:t>ру, включая эстетику быта, научного и технического творчества, спорта, труда, общественных отношений;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</w:t>
      </w:r>
      <w:r w:rsidRPr="008563D8">
        <w:rPr>
          <w:rFonts w:ascii="Times New Roman" w:hAnsi="Times New Roman"/>
          <w:color w:val="000000"/>
          <w:sz w:val="28"/>
          <w:lang w:val="ru-RU"/>
        </w:rPr>
        <w:t>еской личности;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</w:t>
      </w:r>
      <w:r w:rsidRPr="008563D8">
        <w:rPr>
          <w:rFonts w:ascii="Times New Roman" w:hAnsi="Times New Roman"/>
          <w:color w:val="000000"/>
          <w:sz w:val="28"/>
          <w:lang w:val="ru-RU"/>
        </w:rPr>
        <w:t>овью и жизни людей;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</w:t>
      </w:r>
      <w:r w:rsidRPr="008563D8">
        <w:rPr>
          <w:rFonts w:ascii="Times New Roman" w:hAnsi="Times New Roman"/>
          <w:color w:val="000000"/>
          <w:sz w:val="28"/>
          <w:lang w:val="ru-RU"/>
        </w:rPr>
        <w:t>и социальной направленности, способность инициировать, планировать и самостоятельно выполнять такую деятельность;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</w:t>
      </w:r>
      <w:r w:rsidRPr="008563D8">
        <w:rPr>
          <w:rFonts w:ascii="Times New Roman" w:hAnsi="Times New Roman"/>
          <w:color w:val="000000"/>
          <w:sz w:val="28"/>
          <w:lang w:val="ru-RU"/>
        </w:rPr>
        <w:t>енные планы;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повышение уровня экологичес</w:t>
      </w:r>
      <w:r w:rsidRPr="008563D8">
        <w:rPr>
          <w:rFonts w:ascii="Times New Roman" w:hAnsi="Times New Roman"/>
          <w:color w:val="000000"/>
          <w:sz w:val="28"/>
          <w:lang w:val="ru-RU"/>
        </w:rPr>
        <w:t>кой культуры: приобретение опыта планирования поступков и оценки их возможных последствий для окружающей среды;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способность использовать приобретаемые при изучении биологии знания и </w:t>
      </w:r>
      <w:r w:rsidRPr="008563D8">
        <w:rPr>
          <w:rFonts w:ascii="Times New Roman" w:hAnsi="Times New Roman"/>
          <w:color w:val="000000"/>
          <w:sz w:val="28"/>
          <w:lang w:val="ru-RU"/>
        </w:rPr>
        <w:t>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</w:t>
      </w:r>
      <w:r w:rsidRPr="008563D8">
        <w:rPr>
          <w:rFonts w:ascii="Times New Roman" w:hAnsi="Times New Roman"/>
          <w:color w:val="000000"/>
          <w:sz w:val="28"/>
          <w:lang w:val="ru-RU"/>
        </w:rPr>
        <w:t>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</w:t>
      </w:r>
      <w:r w:rsidRPr="008563D8">
        <w:rPr>
          <w:rFonts w:ascii="Times New Roman" w:hAnsi="Times New Roman"/>
          <w:color w:val="000000"/>
          <w:sz w:val="28"/>
          <w:lang w:val="ru-RU"/>
        </w:rPr>
        <w:t>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</w:t>
      </w:r>
      <w:r w:rsidRPr="008563D8">
        <w:rPr>
          <w:rFonts w:ascii="Times New Roman" w:hAnsi="Times New Roman"/>
          <w:color w:val="000000"/>
          <w:sz w:val="28"/>
          <w:lang w:val="ru-RU"/>
        </w:rPr>
        <w:t>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понимание специф</w:t>
      </w:r>
      <w:r w:rsidRPr="008563D8">
        <w:rPr>
          <w:rFonts w:ascii="Times New Roman" w:hAnsi="Times New Roman"/>
          <w:color w:val="000000"/>
          <w:sz w:val="28"/>
          <w:lang w:val="ru-RU"/>
        </w:rPr>
        <w:t>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</w:t>
      </w:r>
      <w:r w:rsidRPr="008563D8">
        <w:rPr>
          <w:rFonts w:ascii="Times New Roman" w:hAnsi="Times New Roman"/>
          <w:color w:val="000000"/>
          <w:sz w:val="28"/>
          <w:lang w:val="ru-RU"/>
        </w:rPr>
        <w:t>иродного равновесия;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</w:t>
      </w:r>
      <w:r w:rsidRPr="008563D8">
        <w:rPr>
          <w:rFonts w:ascii="Times New Roman" w:hAnsi="Times New Roman"/>
          <w:color w:val="000000"/>
          <w:sz w:val="28"/>
          <w:lang w:val="ru-RU"/>
        </w:rPr>
        <w:t>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получении биологических знаний в целях повышения общей культуры, </w:t>
      </w:r>
      <w:r w:rsidRPr="008563D8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познания, используемых в естественных науках, способности использовать получаемые знания для </w:t>
      </w:r>
      <w:r w:rsidRPr="008563D8">
        <w:rPr>
          <w:rFonts w:ascii="Times New Roman" w:hAnsi="Times New Roman"/>
          <w:color w:val="000000"/>
          <w:sz w:val="28"/>
          <w:lang w:val="ru-RU"/>
        </w:rPr>
        <w:t>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</w:t>
      </w:r>
      <w:r w:rsidRPr="008563D8">
        <w:rPr>
          <w:rFonts w:ascii="Times New Roman" w:hAnsi="Times New Roman"/>
          <w:color w:val="000000"/>
          <w:sz w:val="28"/>
          <w:lang w:val="ru-RU"/>
        </w:rPr>
        <w:t>ния для решения проблем в реальных жизненных ситуациях;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</w:t>
      </w:r>
      <w:r w:rsidRPr="008563D8">
        <w:rPr>
          <w:rFonts w:ascii="Times New Roman" w:hAnsi="Times New Roman"/>
          <w:color w:val="000000"/>
          <w:sz w:val="28"/>
          <w:lang w:val="ru-RU"/>
        </w:rPr>
        <w:t>нию, к активному получению новых знаний по биологии в соответствии с жизненными потребностями.</w:t>
      </w:r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257884">
      <w:pPr>
        <w:spacing w:after="0"/>
        <w:ind w:left="120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</w:t>
      </w:r>
      <w:r w:rsidRPr="008563D8">
        <w:rPr>
          <w:rFonts w:ascii="Times New Roman" w:hAnsi="Times New Roman"/>
          <w:color w:val="000000"/>
          <w:sz w:val="28"/>
          <w:lang w:val="ru-RU"/>
        </w:rPr>
        <w:t>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</w:t>
      </w:r>
      <w:r w:rsidRPr="008563D8">
        <w:rPr>
          <w:rFonts w:ascii="Times New Roman" w:hAnsi="Times New Roman"/>
          <w:color w:val="000000"/>
          <w:sz w:val="28"/>
          <w:lang w:val="ru-RU"/>
        </w:rPr>
        <w:t>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Овладение ун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иверсальными учебными познавательными действиями: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</w:t>
      </w:r>
      <w:r w:rsidRPr="008563D8">
        <w:rPr>
          <w:rFonts w:ascii="Times New Roman" w:hAnsi="Times New Roman"/>
          <w:color w:val="000000"/>
          <w:sz w:val="28"/>
          <w:lang w:val="ru-RU"/>
        </w:rPr>
        <w:t>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задавая параметры и критерии их достижения, соотносить результаты деятельности </w:t>
      </w:r>
      <w:r w:rsidRPr="008563D8">
        <w:rPr>
          <w:rFonts w:ascii="Times New Roman" w:hAnsi="Times New Roman"/>
          <w:color w:val="000000"/>
          <w:sz w:val="28"/>
          <w:lang w:val="ru-RU"/>
        </w:rPr>
        <w:t>с поставленными целями;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</w:t>
      </w:r>
      <w:r w:rsidRPr="008563D8">
        <w:rPr>
          <w:rFonts w:ascii="Times New Roman" w:hAnsi="Times New Roman"/>
          <w:color w:val="000000"/>
          <w:sz w:val="28"/>
          <w:lang w:val="ru-RU"/>
        </w:rPr>
        <w:t>ть выводы и заключения;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разрабатывать план решени</w:t>
      </w:r>
      <w:r w:rsidRPr="008563D8">
        <w:rPr>
          <w:rFonts w:ascii="Times New Roman" w:hAnsi="Times New Roman"/>
          <w:color w:val="000000"/>
          <w:sz w:val="28"/>
          <w:lang w:val="ru-RU"/>
        </w:rPr>
        <w:t>я проблемы с учётом анализа имеющихся материальных и нематериальных ресурсов;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</w:t>
      </w:r>
      <w:r w:rsidRPr="008563D8">
        <w:rPr>
          <w:rFonts w:ascii="Times New Roman" w:hAnsi="Times New Roman"/>
          <w:color w:val="000000"/>
          <w:sz w:val="28"/>
          <w:lang w:val="ru-RU"/>
        </w:rPr>
        <w:t>туального и комбинированного взаимодействия;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833EB4" w:rsidRPr="008563D8" w:rsidRDefault="00257884">
      <w:pPr>
        <w:spacing w:after="0" w:line="264" w:lineRule="auto"/>
        <w:ind w:left="12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</w:t>
      </w:r>
      <w:r w:rsidRPr="008563D8">
        <w:rPr>
          <w:rFonts w:ascii="Times New Roman" w:hAnsi="Times New Roman"/>
          <w:color w:val="000000"/>
          <w:sz w:val="28"/>
          <w:lang w:val="ru-RU"/>
        </w:rPr>
        <w:t>и готовностью к самостоятельному поиску методов решения практических задач, применению различных методов познания;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</w:t>
      </w:r>
      <w:r w:rsidRPr="008563D8">
        <w:rPr>
          <w:rFonts w:ascii="Times New Roman" w:hAnsi="Times New Roman"/>
          <w:color w:val="000000"/>
          <w:sz w:val="28"/>
          <w:lang w:val="ru-RU"/>
        </w:rPr>
        <w:t>м числе при создании учебных и социальных проектов;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</w:t>
      </w:r>
      <w:r w:rsidRPr="008563D8">
        <w:rPr>
          <w:rFonts w:ascii="Times New Roman" w:hAnsi="Times New Roman"/>
          <w:color w:val="000000"/>
          <w:sz w:val="28"/>
          <w:lang w:val="ru-RU"/>
        </w:rPr>
        <w:t>ски оценивать их достоверность, прогнозировать изменение в новых условиях;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уметь переносить знан</w:t>
      </w:r>
      <w:r w:rsidRPr="008563D8">
        <w:rPr>
          <w:rFonts w:ascii="Times New Roman" w:hAnsi="Times New Roman"/>
          <w:color w:val="000000"/>
          <w:sz w:val="28"/>
          <w:lang w:val="ru-RU"/>
        </w:rPr>
        <w:t>ия в познавательную и практическую области жизнедеятельности;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3) работ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а с информацией: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</w:t>
      </w:r>
      <w:r w:rsidRPr="008563D8">
        <w:rPr>
          <w:rFonts w:ascii="Times New Roman" w:hAnsi="Times New Roman"/>
          <w:color w:val="000000"/>
          <w:sz w:val="28"/>
          <w:lang w:val="ru-RU"/>
        </w:rPr>
        <w:t>тавления, критически оценивать её достоверность и непротиворечивость;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</w:t>
      </w:r>
      <w:r w:rsidRPr="008563D8">
        <w:rPr>
          <w:rFonts w:ascii="Times New Roman" w:hAnsi="Times New Roman"/>
          <w:color w:val="000000"/>
          <w:sz w:val="28"/>
          <w:lang w:val="ru-RU"/>
        </w:rPr>
        <w:t>ммуникативных технологий, совершенствовать культуру активного использования различных поисковых систем;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использовать на</w:t>
      </w:r>
      <w:r w:rsidRPr="008563D8">
        <w:rPr>
          <w:rFonts w:ascii="Times New Roman" w:hAnsi="Times New Roman"/>
          <w:color w:val="000000"/>
          <w:sz w:val="28"/>
          <w:lang w:val="ru-RU"/>
        </w:rPr>
        <w:t>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владет</w:t>
      </w:r>
      <w:r w:rsidRPr="008563D8">
        <w:rPr>
          <w:rFonts w:ascii="Times New Roman" w:hAnsi="Times New Roman"/>
          <w:color w:val="000000"/>
          <w:sz w:val="28"/>
          <w:lang w:val="ru-RU"/>
        </w:rPr>
        <w:t>ь навыками распознавания и защиты информации, информационной безопасности личности.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жизни, активно участвовать в диалоге или дискуссии по </w:t>
      </w:r>
      <w:r w:rsidRPr="008563D8">
        <w:rPr>
          <w:rFonts w:ascii="Times New Roman" w:hAnsi="Times New Roman"/>
          <w:color w:val="000000"/>
          <w:sz w:val="28"/>
          <w:lang w:val="ru-RU"/>
        </w:rPr>
        <w:t>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</w:t>
      </w:r>
      <w:r w:rsidRPr="008563D8">
        <w:rPr>
          <w:rFonts w:ascii="Times New Roman" w:hAnsi="Times New Roman"/>
          <w:color w:val="000000"/>
          <w:sz w:val="28"/>
          <w:lang w:val="ru-RU"/>
        </w:rPr>
        <w:t>ь значение социальных знаков, предпосылок возникновения конфликтных ситуаций, уметь смягчать конфликты и вести переговоры;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</w:t>
      </w:r>
      <w:r w:rsidRPr="008563D8">
        <w:rPr>
          <w:rFonts w:ascii="Times New Roman" w:hAnsi="Times New Roman"/>
          <w:color w:val="000000"/>
          <w:sz w:val="28"/>
          <w:lang w:val="ru-RU"/>
        </w:rPr>
        <w:t>у и в корректной форме формулировать свои возражения;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</w:t>
      </w:r>
      <w:r w:rsidRPr="008563D8">
        <w:rPr>
          <w:rFonts w:ascii="Times New Roman" w:hAnsi="Times New Roman"/>
          <w:color w:val="000000"/>
          <w:sz w:val="28"/>
          <w:lang w:val="ru-RU"/>
        </w:rPr>
        <w:t>еской проблемы, обосновывать необходимость применения групповых форм взаимодействия при решении учебной задачи;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</w:t>
      </w:r>
      <w:r w:rsidRPr="008563D8">
        <w:rPr>
          <w:rFonts w:ascii="Times New Roman" w:hAnsi="Times New Roman"/>
          <w:color w:val="000000"/>
          <w:sz w:val="28"/>
          <w:lang w:val="ru-RU"/>
        </w:rPr>
        <w:t>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</w:t>
      </w:r>
      <w:r w:rsidRPr="008563D8">
        <w:rPr>
          <w:rFonts w:ascii="Times New Roman" w:hAnsi="Times New Roman"/>
          <w:color w:val="000000"/>
          <w:sz w:val="28"/>
          <w:lang w:val="ru-RU"/>
        </w:rPr>
        <w:t>ат по разработанным критериям;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</w:t>
      </w:r>
      <w:r w:rsidRPr="008563D8">
        <w:rPr>
          <w:rFonts w:ascii="Times New Roman" w:hAnsi="Times New Roman"/>
          <w:color w:val="000000"/>
          <w:sz w:val="28"/>
          <w:lang w:val="ru-RU"/>
        </w:rPr>
        <w:t>м.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выбирать на основе биологических знаний целевые и смысловые установки в </w:t>
      </w:r>
      <w:r w:rsidRPr="008563D8">
        <w:rPr>
          <w:rFonts w:ascii="Times New Roman" w:hAnsi="Times New Roman"/>
          <w:color w:val="000000"/>
          <w:sz w:val="28"/>
          <w:lang w:val="ru-RU"/>
        </w:rPr>
        <w:t>своих действиях и поступках по отношению к живой природе, своему здоровью и здоровью окружающих;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</w:t>
      </w:r>
      <w:r w:rsidRPr="008563D8">
        <w:rPr>
          <w:rFonts w:ascii="Times New Roman" w:hAnsi="Times New Roman"/>
          <w:color w:val="000000"/>
          <w:sz w:val="28"/>
          <w:lang w:val="ru-RU"/>
        </w:rPr>
        <w:t>ых ситуациях;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делать осознанный выбор, арг</w:t>
      </w:r>
      <w:r w:rsidRPr="008563D8">
        <w:rPr>
          <w:rFonts w:ascii="Times New Roman" w:hAnsi="Times New Roman"/>
          <w:color w:val="000000"/>
          <w:sz w:val="28"/>
          <w:lang w:val="ru-RU"/>
        </w:rPr>
        <w:t>ументировать его, брать ответственность за решение;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давать оцен</w:t>
      </w:r>
      <w:r w:rsidRPr="008563D8">
        <w:rPr>
          <w:rFonts w:ascii="Times New Roman" w:hAnsi="Times New Roman"/>
          <w:color w:val="000000"/>
          <w:sz w:val="28"/>
          <w:lang w:val="ru-RU"/>
        </w:rPr>
        <w:t>ку новым ситуациям, вносить коррективы в деятельность, оценивать соответствие результатов целям;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</w:t>
      </w:r>
      <w:r w:rsidRPr="008563D8">
        <w:rPr>
          <w:rFonts w:ascii="Times New Roman" w:hAnsi="Times New Roman"/>
          <w:color w:val="000000"/>
          <w:sz w:val="28"/>
          <w:lang w:val="ru-RU"/>
        </w:rPr>
        <w:t>и для оценки ситуации, выбора верного решения;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63D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</w:t>
      </w:r>
      <w:r w:rsidRPr="008563D8">
        <w:rPr>
          <w:rFonts w:ascii="Times New Roman" w:hAnsi="Times New Roman"/>
          <w:color w:val="000000"/>
          <w:sz w:val="28"/>
          <w:lang w:val="ru-RU"/>
        </w:rPr>
        <w:t>ки и достоинства;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257884">
      <w:pPr>
        <w:spacing w:after="0"/>
        <w:ind w:left="120"/>
        <w:rPr>
          <w:lang w:val="ru-RU"/>
        </w:rPr>
      </w:pPr>
      <w:bookmarkStart w:id="8" w:name="_Toc138318760"/>
      <w:bookmarkStart w:id="9" w:name="_Toc134720971"/>
      <w:bookmarkEnd w:id="8"/>
      <w:bookmarkEnd w:id="9"/>
      <w:r w:rsidRPr="008563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3EB4" w:rsidRPr="008563D8" w:rsidRDefault="00833EB4">
      <w:pPr>
        <w:spacing w:after="0"/>
        <w:ind w:left="120"/>
        <w:rPr>
          <w:lang w:val="ru-RU"/>
        </w:rPr>
      </w:pP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Предметные результаты освоени</w:t>
      </w:r>
      <w:r w:rsidRPr="008563D8">
        <w:rPr>
          <w:rFonts w:ascii="Times New Roman" w:hAnsi="Times New Roman"/>
          <w:color w:val="000000"/>
          <w:sz w:val="28"/>
          <w:lang w:val="ru-RU"/>
        </w:rPr>
        <w:t>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</w:t>
      </w:r>
      <w:r w:rsidRPr="008563D8">
        <w:rPr>
          <w:rFonts w:ascii="Times New Roman" w:hAnsi="Times New Roman"/>
          <w:color w:val="000000"/>
          <w:sz w:val="28"/>
          <w:lang w:val="ru-RU"/>
        </w:rPr>
        <w:t>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8563D8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сф</w:t>
      </w:r>
      <w:r w:rsidRPr="008563D8">
        <w:rPr>
          <w:rFonts w:ascii="Times New Roman" w:hAnsi="Times New Roman"/>
          <w:color w:val="000000"/>
          <w:sz w:val="28"/>
          <w:lang w:val="ru-RU"/>
        </w:rPr>
        <w:t>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</w:t>
      </w:r>
      <w:r w:rsidRPr="008563D8">
        <w:rPr>
          <w:rFonts w:ascii="Times New Roman" w:hAnsi="Times New Roman"/>
          <w:color w:val="000000"/>
          <w:sz w:val="28"/>
          <w:lang w:val="ru-RU"/>
        </w:rPr>
        <w:t>льной грамотности человека для решения жизненных задач;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</w:t>
      </w:r>
      <w:r w:rsidRPr="008563D8">
        <w:rPr>
          <w:rFonts w:ascii="Times New Roman" w:hAnsi="Times New Roman"/>
          <w:color w:val="000000"/>
          <w:sz w:val="28"/>
          <w:lang w:val="ru-RU"/>
        </w:rPr>
        <w:t>систем, самовоспроизведение (репродукция), наследственность, изменчивость, рост и развитие;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делать выводы на основании полученных рез</w:t>
      </w:r>
      <w:r w:rsidRPr="008563D8">
        <w:rPr>
          <w:rFonts w:ascii="Times New Roman" w:hAnsi="Times New Roman"/>
          <w:color w:val="000000"/>
          <w:sz w:val="28"/>
          <w:lang w:val="ru-RU"/>
        </w:rPr>
        <w:t>ультатов;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</w:t>
      </w:r>
      <w:r w:rsidRPr="008563D8">
        <w:rPr>
          <w:rFonts w:ascii="Times New Roman" w:hAnsi="Times New Roman"/>
          <w:color w:val="000000"/>
          <w:sz w:val="28"/>
          <w:lang w:val="ru-RU"/>
        </w:rPr>
        <w:t>синтеза, митоза, мейоза, оплодотворения, размножения, индивидуального развития организма (онтогенез);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</w:t>
      </w:r>
      <w:r w:rsidRPr="008563D8">
        <w:rPr>
          <w:rFonts w:ascii="Times New Roman" w:hAnsi="Times New Roman"/>
          <w:color w:val="000000"/>
          <w:sz w:val="28"/>
          <w:lang w:val="ru-RU"/>
        </w:rPr>
        <w:t>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</w:t>
      </w:r>
      <w:r w:rsidRPr="008563D8">
        <w:rPr>
          <w:rFonts w:ascii="Times New Roman" w:hAnsi="Times New Roman"/>
          <w:color w:val="000000"/>
          <w:sz w:val="28"/>
          <w:lang w:val="ru-RU"/>
        </w:rPr>
        <w:t>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</w:t>
      </w:r>
      <w:r w:rsidRPr="008563D8">
        <w:rPr>
          <w:rFonts w:ascii="Times New Roman" w:hAnsi="Times New Roman"/>
          <w:color w:val="000000"/>
          <w:sz w:val="28"/>
          <w:lang w:val="ru-RU"/>
        </w:rPr>
        <w:t>, соблюдать правила при работе с учебным и лабораторным оборудованием;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</w:t>
      </w:r>
      <w:r w:rsidRPr="008563D8">
        <w:rPr>
          <w:rFonts w:ascii="Times New Roman" w:hAnsi="Times New Roman"/>
          <w:color w:val="000000"/>
          <w:sz w:val="28"/>
          <w:lang w:val="ru-RU"/>
        </w:rPr>
        <w:t>рные материалы), этические аспекты современных исследований в биологии, медицине, биотехнологии;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биологии.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8563D8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</w:t>
      </w:r>
      <w:r w:rsidRPr="008563D8">
        <w:rPr>
          <w:rFonts w:ascii="Times New Roman" w:hAnsi="Times New Roman"/>
          <w:color w:val="000000"/>
          <w:sz w:val="28"/>
          <w:lang w:val="ru-RU"/>
        </w:rPr>
        <w:t>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вид, популяция, генофонд, эволюция,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движущие силы (факторы) эволюции, приспособленность организмов, видообразование, экологические факторы, </w:t>
      </w:r>
      <w:r w:rsidRPr="008563D8">
        <w:rPr>
          <w:rFonts w:ascii="Times New Roman" w:hAnsi="Times New Roman"/>
          <w:color w:val="000000"/>
          <w:sz w:val="28"/>
          <w:lang w:val="ru-RU"/>
        </w:rPr>
        <w:lastRenderedPageBreak/>
        <w:t>экосистема, продуценты, консументы, редуценты, цепи питания, экологическая пирамида, биогеоценоз, биосфера;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</w:t>
      </w:r>
      <w:r w:rsidRPr="008563D8">
        <w:rPr>
          <w:rFonts w:ascii="Times New Roman" w:hAnsi="Times New Roman"/>
          <w:color w:val="000000"/>
          <w:sz w:val="28"/>
          <w:lang w:val="ru-RU"/>
        </w:rPr>
        <w:t>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 Вернадского), определять границы их применимости</w:t>
      </w:r>
      <w:r w:rsidRPr="008563D8">
        <w:rPr>
          <w:rFonts w:ascii="Times New Roman" w:hAnsi="Times New Roman"/>
          <w:color w:val="000000"/>
          <w:sz w:val="28"/>
          <w:lang w:val="ru-RU"/>
        </w:rPr>
        <w:t xml:space="preserve"> к живым системам;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</w:t>
      </w:r>
      <w:r w:rsidRPr="008563D8">
        <w:rPr>
          <w:rFonts w:ascii="Times New Roman" w:hAnsi="Times New Roman"/>
          <w:color w:val="000000"/>
          <w:sz w:val="28"/>
          <w:lang w:val="ru-RU"/>
        </w:rPr>
        <w:t>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объектов: видов, популяций, продуцентов, консумент</w:t>
      </w:r>
      <w:r w:rsidRPr="008563D8">
        <w:rPr>
          <w:rFonts w:ascii="Times New Roman" w:hAnsi="Times New Roman"/>
          <w:color w:val="000000"/>
          <w:sz w:val="28"/>
          <w:lang w:val="ru-RU"/>
        </w:rPr>
        <w:t>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</w:t>
      </w:r>
      <w:r w:rsidRPr="008563D8">
        <w:rPr>
          <w:rFonts w:ascii="Times New Roman" w:hAnsi="Times New Roman"/>
          <w:color w:val="000000"/>
          <w:sz w:val="28"/>
          <w:lang w:val="ru-RU"/>
        </w:rPr>
        <w:t>х, антропогенных изменений в экосистемах своей местности, круговорота веществ и биогеохимических циклов в биосфере;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</w:t>
      </w:r>
      <w:r w:rsidRPr="008563D8">
        <w:rPr>
          <w:rFonts w:ascii="Times New Roman" w:hAnsi="Times New Roman"/>
          <w:color w:val="000000"/>
          <w:sz w:val="28"/>
          <w:lang w:val="ru-RU"/>
        </w:rPr>
        <w:t>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</w:t>
      </w:r>
      <w:r w:rsidRPr="008563D8">
        <w:rPr>
          <w:rFonts w:ascii="Times New Roman" w:hAnsi="Times New Roman"/>
          <w:color w:val="000000"/>
          <w:sz w:val="28"/>
          <w:lang w:val="ru-RU"/>
        </w:rPr>
        <w:t>ние решать элементарные биологические задачи, составлять схемы переноса веществ и энергии в экосистемах (цепи питания);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критиче</w:t>
      </w:r>
      <w:r w:rsidRPr="008563D8">
        <w:rPr>
          <w:rFonts w:ascii="Times New Roman" w:hAnsi="Times New Roman"/>
          <w:color w:val="000000"/>
          <w:sz w:val="28"/>
          <w:lang w:val="ru-RU"/>
        </w:rPr>
        <w:t>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</w:t>
      </w:r>
      <w:r w:rsidRPr="008563D8">
        <w:rPr>
          <w:rFonts w:ascii="Times New Roman" w:hAnsi="Times New Roman"/>
          <w:color w:val="000000"/>
          <w:sz w:val="28"/>
          <w:lang w:val="ru-RU"/>
        </w:rPr>
        <w:t>ровать по отношению к ним собственную позицию;</w:t>
      </w:r>
    </w:p>
    <w:p w:rsidR="00833EB4" w:rsidRPr="008563D8" w:rsidRDefault="00257884">
      <w:pPr>
        <w:spacing w:after="0" w:line="264" w:lineRule="auto"/>
        <w:ind w:firstLine="600"/>
        <w:jc w:val="both"/>
        <w:rPr>
          <w:lang w:val="ru-RU"/>
        </w:rPr>
      </w:pPr>
      <w:r w:rsidRPr="008563D8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833EB4" w:rsidRPr="008563D8" w:rsidRDefault="00833EB4">
      <w:pPr>
        <w:rPr>
          <w:lang w:val="ru-RU"/>
        </w:rPr>
        <w:sectPr w:rsidR="00833EB4" w:rsidRPr="008563D8">
          <w:pgSz w:w="11906" w:h="16383"/>
          <w:pgMar w:top="1134" w:right="850" w:bottom="1134" w:left="1701" w:header="720" w:footer="720" w:gutter="0"/>
          <w:cols w:space="720"/>
        </w:sectPr>
      </w:pPr>
    </w:p>
    <w:p w:rsidR="00833EB4" w:rsidRDefault="00257884">
      <w:pPr>
        <w:spacing w:after="0"/>
        <w:ind w:left="120"/>
      </w:pPr>
      <w:bookmarkStart w:id="10" w:name="block-63900094"/>
      <w:bookmarkEnd w:id="7"/>
      <w:r w:rsidRPr="008563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3EB4" w:rsidRDefault="002578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</w:t>
      </w:r>
      <w:r>
        <w:rPr>
          <w:rFonts w:ascii="Times New Roman" w:hAnsi="Times New Roman"/>
          <w:b/>
          <w:color w:val="000000"/>
          <w:sz w:val="28"/>
        </w:rPr>
        <w:t xml:space="preserve">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833EB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</w:tr>
      <w:tr w:rsidR="00833EB4" w:rsidRPr="008563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</w:t>
            </w: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EB4" w:rsidRDefault="00833EB4"/>
        </w:tc>
      </w:tr>
    </w:tbl>
    <w:p w:rsidR="00833EB4" w:rsidRDefault="00833EB4">
      <w:pPr>
        <w:sectPr w:rsidR="00833E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EB4" w:rsidRDefault="002578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833EB4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</w:tr>
      <w:tr w:rsidR="00833EB4" w:rsidRPr="008563D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33EB4" w:rsidRDefault="00833EB4"/>
        </w:tc>
      </w:tr>
    </w:tbl>
    <w:p w:rsidR="00833EB4" w:rsidRDefault="00833EB4">
      <w:pPr>
        <w:sectPr w:rsidR="00833E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EB4" w:rsidRDefault="00833EB4">
      <w:pPr>
        <w:sectPr w:rsidR="00833E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EB4" w:rsidRDefault="00257884">
      <w:pPr>
        <w:spacing w:after="0"/>
        <w:ind w:left="120"/>
      </w:pPr>
      <w:bookmarkStart w:id="11" w:name="block-6390009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3EB4" w:rsidRDefault="002578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1"/>
      </w:tblGrid>
      <w:tr w:rsidR="00833EB4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Неклеточные формы жизни — вирусы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развитие половых клеток. Оплодотворение. Лабораторная работа № 4 </w:t>
            </w: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половых клеток на готовых микропрепаратах»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Закон независимого наследования признаков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EB4" w:rsidRPr="008563D8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дигибридного скрещивания у дрозофилы на готовых </w:t>
            </w: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микропрепаратах»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63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Pr="008563D8" w:rsidRDefault="00257884">
            <w:pPr>
              <w:spacing w:after="0"/>
              <w:ind w:left="135"/>
              <w:rPr>
                <w:lang w:val="ru-RU"/>
              </w:rPr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 w:rsidRPr="008563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Изменчивость. Ненаследственная изменчивость. Лабораторная работа № 6. 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Наследственная изменчивость. Лабораторная работа № 7. «Анализ мутаций у дрозофилы на готовых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микропрепаратах»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https://m.edsoo.ru/863e8d78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по теме «Наследственность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 организмов»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как наука и процесс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 достижения селекции растений и животных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https://m.edsoo.ru/863e9336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33EB4" w:rsidRDefault="00833EB4"/>
        </w:tc>
      </w:tr>
    </w:tbl>
    <w:p w:rsidR="00833EB4" w:rsidRDefault="00833EB4">
      <w:pPr>
        <w:sectPr w:rsidR="00833E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EB4" w:rsidRDefault="002578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1"/>
      </w:tblGrid>
      <w:tr w:rsidR="00833EB4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3EB4" w:rsidRDefault="00833E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EB4" w:rsidRDefault="00833EB4"/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и методы её изучения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https://m.edsoo.ru/863ea20e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представлений об эволюции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https://m.edsoo.ru/863e9570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Популяция как элементарная единица вида и эволюции.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1 «Сравнение видов по морфологическому критерию»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https://m.edsoo.ru/863e99c6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(элементарные факторы) эволюции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https://m.edsoo.ru/863e9da4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и его формы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https://m.edsoo.ru/863e9ed0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Результаты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эволюции: приспособленность организмов и видообразование. 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https://m.edsoo.ru/863e9fde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жизни на Земле и методы её изучения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происхождения жизни на Земле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https://m.edsoo.ru/863ea5a6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https://m.edsoo.ru/863ea6be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https://m.edsoo.ru/863ea8bc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https://m.edsoo.ru/863ea48e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https://m.edsoo.ru/863eac2c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https://m.edsoo.ru/863ead44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 и природные адаптации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https://m.edsoo.ru/863eaea2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и экологические факторы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https://m.edsoo.ru/863eafec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Лабораторная работа № 3. «Морфологические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особенности растений из разных мест обитания». Лабораторная работа № 4. «Влияние света на </w:t>
            </w:r>
            <w:r>
              <w:rPr>
                <w:rFonts w:ascii="Times New Roman" w:hAnsi="Times New Roman"/>
                <w:color w:val="000000"/>
                <w:sz w:val="24"/>
              </w:rPr>
              <w:t>рост и развитие черенков колеуса»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https://m.edsoo.ru/863eb10e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https://m.edsoo.ru/863eb348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экосистемы. Экологические пирамиды. Свойства экосистем. Сукцессия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https://m.edsoo.ru/863eb5fa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https://m.edsoo.ru/863ebb5e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https://m.edsoo.ru/863ebd16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https://m.edsoo.ru/863eba1e</w:t>
              </w:r>
            </w:hyperlink>
          </w:p>
        </w:tc>
      </w:tr>
      <w:tr w:rsidR="00833EB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33EB4" w:rsidRDefault="00833EB4">
            <w:pPr>
              <w:spacing w:after="0"/>
              <w:ind w:left="135"/>
            </w:pPr>
          </w:p>
        </w:tc>
      </w:tr>
      <w:tr w:rsidR="00833E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33EB4" w:rsidRDefault="00833EB4"/>
        </w:tc>
      </w:tr>
    </w:tbl>
    <w:p w:rsidR="00833EB4" w:rsidRDefault="00833EB4">
      <w:pPr>
        <w:sectPr w:rsidR="00833E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EB4" w:rsidRDefault="00833EB4">
      <w:pPr>
        <w:sectPr w:rsidR="00833E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EB4" w:rsidRDefault="00257884">
      <w:pPr>
        <w:spacing w:before="199" w:after="199"/>
        <w:ind w:left="120"/>
      </w:pPr>
      <w:bookmarkStart w:id="12" w:name="block-6390010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ТРЕБОВАНИЯ К РЕЗУЛЬТАТАМ ОСВОЕНИЯ ОСНОВНОЙ ОБРАЗОВАТЕЛЬНОЙ ПРОГРАММЫ</w:t>
      </w:r>
    </w:p>
    <w:p w:rsidR="00833EB4" w:rsidRDefault="002578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833EB4" w:rsidRDefault="00833EB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Cформированность знаний о </w:t>
            </w:r>
            <w:r>
              <w:rPr>
                <w:rFonts w:ascii="Times New Roman" w:hAnsi="Times New Roman"/>
                <w:color w:val="000000"/>
                <w:sz w:val="24"/>
              </w:rPr>
              <w:t>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</w:t>
            </w:r>
            <w:r>
              <w:rPr>
                <w:rFonts w:ascii="Times New Roman" w:hAnsi="Times New Roman"/>
                <w:color w:val="000000"/>
                <w:sz w:val="24"/>
              </w:rPr>
              <w:t>ка для решения жизненных задач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раскрывать содержание биологических терминов и понятий: жизнь, клетка, организм; метаболизм (обмен веществ и превращение энергии), гомеостаз (саморегуляция), уровневая организация живых систем, </w:t>
            </w:r>
            <w:r>
              <w:rPr>
                <w:rFonts w:ascii="Times New Roman" w:hAnsi="Times New Roman"/>
                <w:color w:val="000000"/>
                <w:sz w:val="24"/>
              </w:rPr>
              <w:t>самовоспроизведение (репродукция), наследственность, изменчивость, рост и развитие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</w:t>
            </w:r>
            <w:r>
              <w:rPr>
                <w:rFonts w:ascii="Times New Roman" w:hAnsi="Times New Roman"/>
                <w:color w:val="000000"/>
                <w:sz w:val="24"/>
              </w:rPr>
              <w:t>я культурных растений Н.И. Вавилова), определять границы их применимости к живым системам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</w:t>
            </w:r>
            <w:r>
              <w:rPr>
                <w:rFonts w:ascii="Times New Roman" w:hAnsi="Times New Roman"/>
                <w:color w:val="000000"/>
                <w:sz w:val="24"/>
              </w:rPr>
              <w:t>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существенные признаки вирусов, клеток прокариот и эукариот, 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</w:t>
            </w:r>
            <w:r>
              <w:rPr>
                <w:rFonts w:ascii="Times New Roman" w:hAnsi="Times New Roman"/>
                <w:color w:val="000000"/>
                <w:sz w:val="24"/>
              </w:rPr>
              <w:t>лодотворения, размножения, индивидуального развития организма (онтогенез)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элементарн</w:t>
            </w:r>
            <w:r>
              <w:rPr>
                <w:rFonts w:ascii="Times New Roman" w:hAnsi="Times New Roman"/>
                <w:color w:val="000000"/>
                <w:sz w:val="24"/>
              </w:rPr>
              <w:t>ые генетические задачи на моно- и дигибридное скрещивание,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</w:t>
            </w:r>
            <w:r>
              <w:rPr>
                <w:rFonts w:ascii="Times New Roman" w:hAnsi="Times New Roman"/>
                <w:color w:val="000000"/>
                <w:sz w:val="24"/>
              </w:rPr>
              <w:t>ри работе с учебным и лабораторным оборудованием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</w:t>
            </w:r>
            <w:r>
              <w:rPr>
                <w:rFonts w:ascii="Times New Roman" w:hAnsi="Times New Roman"/>
                <w:color w:val="000000"/>
                <w:sz w:val="24"/>
              </w:rPr>
              <w:t>ых исследований в биологии, медицине, биотехнологии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833EB4" w:rsidRDefault="00833EB4">
      <w:pPr>
        <w:spacing w:after="0"/>
        <w:ind w:left="120"/>
      </w:pPr>
    </w:p>
    <w:p w:rsidR="00833EB4" w:rsidRDefault="002578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33EB4" w:rsidRDefault="00833EB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 месте и роли биологии в системе научного знания естественных наук, в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раскрывать содержание биолог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ических терминов и понятий: вид, популяция, генофонд, эволюция, движущие силы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(факторы) эволюции,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</w:t>
            </w:r>
            <w:r>
              <w:rPr>
                <w:rFonts w:ascii="Times New Roman" w:hAnsi="Times New Roman"/>
                <w:color w:val="000000"/>
                <w:sz w:val="24"/>
              </w:rPr>
              <w:t>геоценоз, биосфера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К.М. Бэра, чередования главных направлений и путей эволюции А.Н. Северцова, учения о </w:t>
            </w:r>
            <w:r>
              <w:rPr>
                <w:rFonts w:ascii="Times New Roman" w:hAnsi="Times New Roman"/>
                <w:color w:val="000000"/>
                <w:sz w:val="24"/>
              </w:rPr>
              <w:t>биосфере В.И. Вернадского), определять границы их применимости к живым системам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</w:t>
            </w:r>
            <w:r>
              <w:rPr>
                <w:rFonts w:ascii="Times New Roman" w:hAnsi="Times New Roman"/>
                <w:color w:val="000000"/>
                <w:sz w:val="24"/>
              </w:rPr>
              <w:t>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выделять существенные признаки строен</w:t>
            </w:r>
            <w:r>
              <w:rPr>
                <w:rFonts w:ascii="Times New Roman" w:hAnsi="Times New Roman"/>
                <w:color w:val="000000"/>
                <w:sz w:val="24"/>
              </w:rPr>
              <w:t>ия биологических объектов: видов, популяций, продуцентов, консументов, редуцентов, биогеоценозов и экосистем; особенности процессов наследственной изменчивости, естественного отбора, видообразования, приспособленности организмов, действия экологических фак</w:t>
            </w:r>
            <w:r>
              <w:rPr>
                <w:rFonts w:ascii="Times New Roman" w:hAnsi="Times New Roman"/>
                <w:color w:val="000000"/>
                <w:sz w:val="24"/>
              </w:rPr>
              <w:t>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применять полученные знания для объяснения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</w:t>
            </w:r>
            <w:r>
              <w:rPr>
                <w:rFonts w:ascii="Times New Roman" w:hAnsi="Times New Roman"/>
                <w:color w:val="000000"/>
                <w:sz w:val="24"/>
              </w:rPr>
              <w:t>ти использования достижений современной биологии для рационального природопользования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элементарные биологические задачи, составлять схемы переноса веществ и энергии в экосистемах (цепи питания)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работы, соблюдать правила при работе с учебным и лабораторным оборудованием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</w:t>
            </w:r>
            <w:r>
              <w:rPr>
                <w:rFonts w:ascii="Times New Roman" w:hAnsi="Times New Roman"/>
                <w:color w:val="000000"/>
                <w:sz w:val="24"/>
              </w:rPr>
              <w:t>);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  <w:tr w:rsidR="00833E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понятийный аппарат биологии</w:t>
            </w:r>
          </w:p>
        </w:tc>
      </w:tr>
    </w:tbl>
    <w:p w:rsidR="00833EB4" w:rsidRDefault="00833EB4">
      <w:pPr>
        <w:sectPr w:rsidR="00833EB4">
          <w:pgSz w:w="11906" w:h="16383"/>
          <w:pgMar w:top="1134" w:right="850" w:bottom="1134" w:left="1701" w:header="720" w:footer="720" w:gutter="0"/>
          <w:cols w:space="720"/>
        </w:sectPr>
      </w:pPr>
    </w:p>
    <w:p w:rsidR="00833EB4" w:rsidRDefault="00257884">
      <w:pPr>
        <w:spacing w:before="199" w:after="199"/>
        <w:ind w:left="120"/>
      </w:pPr>
      <w:bookmarkStart w:id="13" w:name="block-6390010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33EB4" w:rsidRDefault="00833EB4">
      <w:pPr>
        <w:spacing w:before="199" w:after="199"/>
        <w:ind w:left="120"/>
      </w:pPr>
    </w:p>
    <w:p w:rsidR="00833EB4" w:rsidRDefault="002578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33EB4" w:rsidRDefault="00833EB4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403"/>
      </w:tblGrid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– наука о живой природе. Роль биологии в формировании современной научной картины мира.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биологических наук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Уровни организации биосистем: молекулярно-генетический, клеточный, организменный, популяционно-видовой, экосистемный, биосферный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и стр</w:t>
            </w:r>
            <w:r>
              <w:rPr>
                <w:rFonts w:ascii="Times New Roman" w:hAnsi="Times New Roman"/>
                <w:color w:val="000000"/>
                <w:sz w:val="24"/>
              </w:rPr>
              <w:t>оение клетки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Химические элементы: макроэлементы, микроэлементы. Вода и минеральные вещества. Функции воды и минеральных веществ в клетке. Поддержание осмотического баланса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Белки. Состав и строение белков.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Ферменты </w:t>
            </w:r>
            <w:r>
              <w:rPr>
                <w:rFonts w:ascii="Times New Roman" w:hAnsi="Times New Roman"/>
                <w:color w:val="000000"/>
                <w:sz w:val="24"/>
              </w:rPr>
              <w:t>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Углеводы: моносахариды (глюкоза, рибоза и дезоксирибоза), дисахариды (сахароза, лактоза</w:t>
            </w:r>
            <w:r>
              <w:rPr>
                <w:rFonts w:ascii="Times New Roman" w:hAnsi="Times New Roman"/>
                <w:color w:val="000000"/>
                <w:sz w:val="24"/>
              </w:rPr>
              <w:t>) и полисахариды (крахмал, гликоген, целлюлоза). Биологические функции углеводов.</w:t>
            </w:r>
          </w:p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Липиды: триглицериды, стероиды, фосфолипиды. Гидрофильно-гидрофобные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Нуклеиновые кислоты: ДНК и РНК. Нуклеотиды – мономеры нуклеиновых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кислот. Строение и функции ДНК. Строение и функции РНК. АТФ: строение и функции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клетке. Клеточная теория. Методы изучения клеток 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целостная живая система. Общие признаки клеток: замкнутая наружная мембрана, молекулы ДНК как генетический аппарат, система синтеза белка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клеток: эукариотическая и прокариотическая. Особенности строения прокариотической клетки. Клеточная стенка б</w:t>
            </w:r>
            <w:r>
              <w:rPr>
                <w:rFonts w:ascii="Times New Roman" w:hAnsi="Times New Roman"/>
                <w:color w:val="000000"/>
                <w:sz w:val="24"/>
              </w:rPr>
              <w:t>актерий. Строение эукариотической клетки. Основные отличия растительной, животной и грибной клетки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дномембранные органоиды клетки: эндоплазматическая сеть (ЭПС),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еснички, жгутики. Функции органоидов клетки. Включения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Ядро – регуляторный центр клетки. Строение ядра: ядерная оболочка, кариоплазма, хроматин, ядрышко. Хромосомы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клетке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веществ, или метаболизм. Ассимиляция (пластический обмен) и диссимиляция (энергетический обмен) – две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Хемосинтез. Хемо</w:t>
            </w:r>
            <w:r>
              <w:rPr>
                <w:rFonts w:ascii="Times New Roman" w:hAnsi="Times New Roman"/>
                <w:color w:val="000000"/>
                <w:sz w:val="24"/>
              </w:rPr>
              <w:t>синтезирующие бактерии. Значение хемосинтеза для жизни на Земле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</w:t>
            </w:r>
            <w:r>
              <w:rPr>
                <w:rFonts w:ascii="Times New Roman" w:hAnsi="Times New Roman"/>
                <w:color w:val="000000"/>
                <w:sz w:val="24"/>
              </w:rPr>
              <w:t>окисление, или клеточное дыхание. Эффективность энергетического обмена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матричного синтеза. Генетическая информация и ДНК. Реализация генетической информации в клетке. Генетический код и его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Транскрипция – матричный синтез РНК. Трансл</w:t>
            </w:r>
            <w:r>
              <w:rPr>
                <w:rFonts w:ascii="Times New Roman" w:hAnsi="Times New Roman"/>
                <w:color w:val="000000"/>
                <w:sz w:val="24"/>
              </w:rPr>
              <w:t>яция – биосинтез белка. Кодирование аминокислот. Роль рибосом в биосинтезе белка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Неклеточные формы жизни – вирусы. История открытия вирусов (Д.И. Ивановский). Особенности строения и жизнедеятельности вирусов. Бактериофаги. Болезни растений, животных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человека, вызываемые вирусами. Вирус иммунодефицита человека (ВИЧ) – возбудитель СПИДа. Профилактика распространения вирусных заболеваний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индивидуальное развитие организмов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Клеточный цикл, или жизненный цикл клетки. Интерфаза и митоз</w:t>
            </w:r>
            <w:r>
              <w:rPr>
                <w:rFonts w:ascii="Times New Roman" w:hAnsi="Times New Roman"/>
                <w:color w:val="000000"/>
                <w:sz w:val="24"/>
              </w:rPr>
              <w:t>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Цитологические основы размножения и индивидуального развития организмо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митоз. Стадии митоза. Процессы, происходящие на разных стадиях митоза. Биологический смысл митоза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ожение, его отличия от бесполого. </w:t>
            </w:r>
          </w:p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Мейоз. Стадии мейоза. Процессы, происходящие на стадиях мейоза. Поведение хромосом в мейозе. Кроссинговер. Биологический смысл и значение мейоза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Гаметогенез – процесс образования половых клеток у животных. Половые же</w:t>
            </w:r>
            <w:r>
              <w:rPr>
                <w:rFonts w:ascii="Times New Roman" w:hAnsi="Times New Roman"/>
                <w:color w:val="000000"/>
                <w:sz w:val="24"/>
              </w:rPr>
              <w:t>лезы: семенники и яичники. Образование и развитие половых клеток – гамет (сперматозоид, яйцеклетка) – сперматогенез и оогенез. Особенности строения яйцеклеток и сперматозоидов. Оплодотворение. Партеногенез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(онтогенез). Эмбриона</w:t>
            </w:r>
            <w:r>
              <w:rPr>
                <w:rFonts w:ascii="Times New Roman" w:hAnsi="Times New Roman"/>
                <w:color w:val="000000"/>
                <w:sz w:val="24"/>
              </w:rPr>
              <w:t>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</w:t>
            </w:r>
            <w:r>
              <w:rPr>
                <w:rFonts w:ascii="Times New Roman" w:hAnsi="Times New Roman"/>
                <w:color w:val="000000"/>
                <w:sz w:val="24"/>
              </w:rPr>
              <w:t>оры, способные вызывать врождённые уродства.</w:t>
            </w:r>
          </w:p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и задачи генетики. История развития генетики. Вклад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</w:t>
            </w:r>
            <w:r>
              <w:rPr>
                <w:rFonts w:ascii="Times New Roman" w:hAnsi="Times New Roman"/>
                <w:color w:val="000000"/>
                <w:sz w:val="24"/>
              </w:rPr>
              <w:t>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Дигибридное скрещивание. Закон незав</w:t>
            </w:r>
            <w:r>
              <w:rPr>
                <w:rFonts w:ascii="Times New Roman" w:hAnsi="Times New Roman"/>
                <w:color w:val="000000"/>
                <w:sz w:val="24"/>
              </w:rPr>
              <w:t>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Работа Т. Моргана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сцепленному наследованию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пола. Хромосомное определение пола. Аутосомы и половые хромосомы. Гомогаметные и гетерогаметные организ</w:t>
            </w:r>
            <w:r>
              <w:rPr>
                <w:rFonts w:ascii="Times New Roman" w:hAnsi="Times New Roman"/>
                <w:color w:val="000000"/>
                <w:sz w:val="24"/>
              </w:rPr>
              <w:t>мы. Наследование признаков, сцепленных с полом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</w:t>
            </w:r>
            <w:r>
              <w:rPr>
                <w:rFonts w:ascii="Times New Roman" w:hAnsi="Times New Roman"/>
                <w:color w:val="000000"/>
                <w:sz w:val="24"/>
              </w:rPr>
              <w:t>еакции признака. Количественные и качественные признаки и их норма реакции. Свойства модификационной изменчивости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Наследственная, или генотипическая, изменчивость. Комбинативная изменчивость. Мейоз и половой процесс – основа комбинативной изменчивости</w:t>
            </w:r>
            <w:r>
              <w:rPr>
                <w:rFonts w:ascii="Times New Roman" w:hAnsi="Times New Roman"/>
                <w:color w:val="000000"/>
                <w:sz w:val="24"/>
              </w:rPr>
              <w:t>. Мутационная изменчивость.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человека. Кариотип человека. Основные метод</w:t>
            </w:r>
            <w:r>
              <w:rPr>
                <w:rFonts w:ascii="Times New Roman" w:hAnsi="Times New Roman"/>
                <w:color w:val="000000"/>
                <w:sz w:val="24"/>
              </w:rPr>
              <w:t>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овека: генные болезни, болезни с наследственной предрасположенностью, хромосомные болезни. Соматические и генеративные мутации. Принципы здорового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жизни, диагностики, профилактики и лечения генетических болезней. Медико-генетическое консультирование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>. Значение медицинской генетики в предотвращении и лечении генетических заболеваний человека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 как наука и процесс. Зарождение селекции и доместикация. Учение Н.И. Вавилова о центрах </w:t>
            </w:r>
            <w:r>
              <w:rPr>
                <w:rFonts w:ascii="Times New Roman" w:hAnsi="Times New Roman"/>
                <w:color w:val="000000"/>
                <w:sz w:val="24"/>
              </w:rPr>
              <w:t>происхождения и многообразия культурных растений. Центры происхождения домашних животных. Сорт, порода, штамм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методы селекции. Массовый и индивидуальный отборы в селекции растений и животных. Оценка экстерьера. Близкородственное скрещивани</w:t>
            </w:r>
            <w:r>
              <w:rPr>
                <w:rFonts w:ascii="Times New Roman" w:hAnsi="Times New Roman"/>
                <w:color w:val="000000"/>
                <w:sz w:val="24"/>
              </w:rPr>
              <w:t>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</w:t>
            </w:r>
            <w:r>
              <w:rPr>
                <w:rFonts w:ascii="Times New Roman" w:hAnsi="Times New Roman"/>
                <w:color w:val="000000"/>
                <w:sz w:val="24"/>
              </w:rPr>
              <w:t>роорганизмов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</w:t>
            </w:r>
            <w:r>
              <w:rPr>
                <w:rFonts w:ascii="Times New Roman" w:hAnsi="Times New Roman"/>
                <w:color w:val="000000"/>
                <w:sz w:val="24"/>
              </w:rPr>
              <w:t>зяйственных организмов. Экологические и этические проблемы. ГМО – генетически модифицированные организмы</w:t>
            </w:r>
          </w:p>
        </w:tc>
      </w:tr>
    </w:tbl>
    <w:p w:rsidR="00833EB4" w:rsidRDefault="00833EB4">
      <w:pPr>
        <w:spacing w:before="199" w:after="199"/>
        <w:ind w:left="120"/>
      </w:pPr>
    </w:p>
    <w:p w:rsidR="00833EB4" w:rsidRDefault="002578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33EB4" w:rsidRDefault="00833EB4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446"/>
      </w:tblGrid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Эволюционная теория и её место в биологии. </w:t>
            </w:r>
          </w:p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 Эмбриологич</w:t>
            </w:r>
            <w:r>
              <w:rPr>
                <w:rFonts w:ascii="Times New Roman" w:hAnsi="Times New Roman"/>
                <w:color w:val="000000"/>
                <w:sz w:val="24"/>
              </w:rPr>
              <w:t>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</w:t>
            </w:r>
            <w:r>
              <w:rPr>
                <w:rFonts w:ascii="Times New Roman" w:hAnsi="Times New Roman"/>
                <w:color w:val="000000"/>
                <w:sz w:val="24"/>
              </w:rPr>
              <w:t>анизмов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интетическая теория эволюции (СТЭ) и основные её положения. Микроэволюция. Популяция как единица вида и эволюции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эволюции видов в природе. Мутационный процесс и комбинативная изменчивость. Популяционные волны и дрейф генов. Изо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ляция и миграция.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Естественный отбор – направляющий фактор эволюции. Формы естественного отбора. </w:t>
            </w:r>
          </w:p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Приспособленность организмов как результат эволюции. Примеры приспособлений у организмов. Ароморфозы и идиоадаптации.</w:t>
            </w:r>
          </w:p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 и видообразование. Критерии вида. Ос</w:t>
            </w:r>
            <w:r>
              <w:rPr>
                <w:rFonts w:ascii="Times New Roman" w:hAnsi="Times New Roman"/>
                <w:color w:val="000000"/>
                <w:sz w:val="24"/>
              </w:rPr>
              <w:t>новные формы видообразования: географическое, экологическое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Макроэволюция. Формы эволюции: филетическая, дивергентная, конвергентная, параллельная. Необратимость эволюции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развитие жизни на Земле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Донаучные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представления о зарождении жизни. Научные гипотезы возникновения жизни на Земле: абиогенез и панспермия. Химическая эволюция. Экспериментальное подтверждение химической эволюции. Начальные этапы биологической эволюции. Гипотеза РНК-мира. Первые клетки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эволюция. Формирование основных групп живых организмов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периодам. Катархей. Архейская и протерозойская эры. Палеозойская эра и её периоды: кембрийский, ордовикский, силурийский, девонский, каменноугольный, пермский. 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езозойская эра и её периоды: триасовый, юрский, меловой. </w:t>
            </w:r>
          </w:p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Кайнозойская эра и её периоды: палеогеновый, неогеновый, антропогеновый. Характеристика климата и геологических процессов. Основные этапы эволюции растительного и животного мира. Ароморфозы у растен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 и животных. Появление, расцвет и вымирание групп живых организмов 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органического мира как отражение эволюции. Основные систематические группы организмов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человека. Антропология как наука. Развитие представлений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происхождении человека. Методы изучения антропогенеза. Сходства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различия человека и животных. Систематическое положение человека.</w:t>
            </w:r>
          </w:p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антропогенеза. Наследственная изменчивость и естественный отбор. Общественный образ жизни, изготовле</w:t>
            </w:r>
            <w:r>
              <w:rPr>
                <w:rFonts w:ascii="Times New Roman" w:hAnsi="Times New Roman"/>
                <w:color w:val="000000"/>
                <w:sz w:val="24"/>
              </w:rPr>
              <w:t>ние орудий труда, мышление, речь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останков, время существования, область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распространения, объём головного мозга, образ жизни, орудия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</w:t>
            </w:r>
            <w:r>
              <w:rPr>
                <w:rFonts w:ascii="Times New Roman" w:hAnsi="Times New Roman"/>
                <w:color w:val="000000"/>
                <w:sz w:val="24"/>
              </w:rPr>
              <w:t>ческих рас к условиям существования. Единство человеческих рас. Критика расизма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как наука. Задачи и разделы экологии. Методы экологических исследований. Экологическое мировоззрение. Среды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организмов: водная, наземно-воздушная, почвенная, внутриорганизменная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факторы: свет,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температура, влажность. Фотопериодизм. Приспособления организмов к действию абиотических факторов. Биологические ритмы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Биотические факторы. Виды биотических взаимодействий: конкуренция, хищничество, паразитизм, мутуализм, комменсализм </w:t>
            </w:r>
            <w:r>
              <w:rPr>
                <w:rFonts w:ascii="Times New Roman" w:hAnsi="Times New Roman"/>
                <w:color w:val="000000"/>
                <w:sz w:val="24"/>
              </w:rPr>
              <w:t>(нахлебничество, квартирантство), аменсализм, нейтрализм. Значение биотических взаимодействий для существования организмов в природных сообществах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характеристики популяции. Основные показатели популяции: численность, плотность, рождаемос</w:t>
            </w:r>
            <w:r>
              <w:rPr>
                <w:rFonts w:ascii="Times New Roman" w:hAnsi="Times New Roman"/>
                <w:color w:val="000000"/>
                <w:sz w:val="24"/>
              </w:rPr>
              <w:t>ть, смертность, прирост, миграция. Динамика численности популяции и её регуляция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Сообщество организмов – биоценоз. Структуры биоценоза: видовая, пространственная, трофическая (пищевая). Виды-доминанты. Связи в би</w:t>
            </w:r>
            <w:r>
              <w:rPr>
                <w:rFonts w:ascii="Times New Roman" w:hAnsi="Times New Roman"/>
                <w:color w:val="000000"/>
                <w:sz w:val="24"/>
              </w:rPr>
              <w:t>оценозе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системы (экосистемы). Понятие об экосистеме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</w:t>
            </w:r>
            <w:r>
              <w:rPr>
                <w:rFonts w:ascii="Times New Roman" w:hAnsi="Times New Roman"/>
                <w:color w:val="000000"/>
                <w:sz w:val="24"/>
              </w:rPr>
              <w:t>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экосистемы. Экосистемы озёр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рек. Экосистема хвойного или широколиственного леса. </w:t>
            </w:r>
          </w:p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Антропогенные экосистемы. Агроэкосистемы. Урбоэкосистемы. Биологическое и хозяйственное значение агроэкосистем и урбоэкосистем. </w:t>
            </w:r>
          </w:p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Биоразнообразие как фактор устойчивости экосистем. Сохранение биологиче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разнообразия на Земле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Учение В.И.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</w:t>
            </w:r>
            <w:r>
              <w:rPr>
                <w:rFonts w:ascii="Times New Roman" w:hAnsi="Times New Roman"/>
                <w:color w:val="000000"/>
                <w:sz w:val="24"/>
              </w:rPr>
              <w:t>в и биогеохимические циклы элементов (углерода, азота). Зональность биосферы. Основные биомы суши</w:t>
            </w:r>
          </w:p>
        </w:tc>
      </w:tr>
      <w:tr w:rsidR="00833E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Человечество в биосфере Земли. Антропогенные изменения в биосфере. Глобальные экологические проблемы. </w:t>
            </w:r>
          </w:p>
          <w:p w:rsidR="00833EB4" w:rsidRDefault="0025788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рационального управления природными ресурса</w:t>
            </w:r>
            <w:r>
              <w:rPr>
                <w:rFonts w:ascii="Times New Roman" w:hAnsi="Times New Roman"/>
                <w:color w:val="000000"/>
                <w:sz w:val="24"/>
              </w:rPr>
              <w:t>ми и их использование. Достижения биологии и охрана природы</w:t>
            </w:r>
          </w:p>
        </w:tc>
      </w:tr>
    </w:tbl>
    <w:p w:rsidR="00833EB4" w:rsidRDefault="00833EB4">
      <w:pPr>
        <w:sectPr w:rsidR="00833EB4">
          <w:pgSz w:w="11906" w:h="16383"/>
          <w:pgMar w:top="1134" w:right="850" w:bottom="1134" w:left="1701" w:header="720" w:footer="720" w:gutter="0"/>
          <w:cols w:space="720"/>
        </w:sectPr>
      </w:pPr>
    </w:p>
    <w:p w:rsidR="00833EB4" w:rsidRDefault="00257884">
      <w:pPr>
        <w:spacing w:after="0"/>
        <w:ind w:left="120"/>
      </w:pPr>
      <w:bookmarkStart w:id="14" w:name="block-6390010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33EB4" w:rsidRDefault="002578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33EB4" w:rsidRDefault="0025788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Биология. 10 класс. Пасечник В.В., Каменский А.А., Рубцов А.М. и др.; Под </w:t>
      </w:r>
      <w:r>
        <w:rPr>
          <w:rFonts w:ascii="Times New Roman" w:hAnsi="Times New Roman"/>
          <w:color w:val="000000"/>
          <w:sz w:val="28"/>
        </w:rPr>
        <w:t>редакцией Пасечника В.В. Акционерное общество «Издательство «Просвещение»</w:t>
      </w:r>
      <w:r>
        <w:rPr>
          <w:sz w:val="28"/>
        </w:rPr>
        <w:br/>
      </w:r>
      <w:bookmarkStart w:id="15" w:name="1afc3992-2479-4825-97e8-55faa1aba9ed"/>
      <w:r>
        <w:rPr>
          <w:rFonts w:ascii="Times New Roman" w:hAnsi="Times New Roman"/>
          <w:color w:val="000000"/>
          <w:sz w:val="28"/>
        </w:rPr>
        <w:t xml:space="preserve"> • Биология. 11 класс. Пасечник В.В., Каменский А.А., Рубцов А.М. и др.; Под редакцией Пасечника В.В. Акционерное общество «Издательство «Просвещение»</w:t>
      </w:r>
      <w:bookmarkEnd w:id="15"/>
    </w:p>
    <w:p w:rsidR="00833EB4" w:rsidRDefault="00833EB4">
      <w:pPr>
        <w:spacing w:after="0" w:line="480" w:lineRule="auto"/>
        <w:ind w:left="120"/>
      </w:pPr>
    </w:p>
    <w:p w:rsidR="00833EB4" w:rsidRDefault="00833EB4">
      <w:pPr>
        <w:spacing w:after="0"/>
        <w:ind w:left="120"/>
      </w:pPr>
    </w:p>
    <w:p w:rsidR="00833EB4" w:rsidRDefault="002578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</w:t>
      </w:r>
      <w:r>
        <w:rPr>
          <w:rFonts w:ascii="Times New Roman" w:hAnsi="Times New Roman"/>
          <w:b/>
          <w:color w:val="000000"/>
          <w:sz w:val="28"/>
        </w:rPr>
        <w:t>ИТЕЛЯ</w:t>
      </w:r>
    </w:p>
    <w:p w:rsidR="00833EB4" w:rsidRDefault="00833EB4">
      <w:pPr>
        <w:spacing w:after="0" w:line="480" w:lineRule="auto"/>
        <w:ind w:left="120"/>
      </w:pPr>
    </w:p>
    <w:p w:rsidR="00833EB4" w:rsidRDefault="00833EB4">
      <w:pPr>
        <w:spacing w:after="0"/>
        <w:ind w:left="120"/>
      </w:pPr>
    </w:p>
    <w:p w:rsidR="00833EB4" w:rsidRDefault="002578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33EB4" w:rsidRDefault="00833EB4">
      <w:pPr>
        <w:spacing w:after="0" w:line="480" w:lineRule="auto"/>
        <w:ind w:left="120"/>
      </w:pPr>
    </w:p>
    <w:p w:rsidR="00833EB4" w:rsidRDefault="00833EB4">
      <w:pPr>
        <w:sectPr w:rsidR="00833EB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57884" w:rsidRDefault="00257884"/>
    <w:sectPr w:rsidR="002578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33EB4"/>
    <w:rsid w:val="00257884"/>
    <w:rsid w:val="00833EB4"/>
    <w:rsid w:val="0085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B812F-7D32-48EA-9231-0D24C719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26" Type="http://schemas.openxmlformats.org/officeDocument/2006/relationships/hyperlink" Target="https://m.edsoo.ru/863e6e88" TargetMode="External"/><Relationship Id="rId39" Type="http://schemas.openxmlformats.org/officeDocument/2006/relationships/hyperlink" Target="https://m.edsoo.ru/863e81b6" TargetMode="External"/><Relationship Id="rId21" Type="http://schemas.openxmlformats.org/officeDocument/2006/relationships/hyperlink" Target="https://m.edsoo.ru/863e674e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9c6" TargetMode="External"/><Relationship Id="rId63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b10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6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831e" TargetMode="External"/><Relationship Id="rId40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fde" TargetMode="External"/><Relationship Id="rId66" Type="http://schemas.openxmlformats.org/officeDocument/2006/relationships/hyperlink" Target="https://m.edsoo.ru/863eaea2" TargetMode="External"/><Relationship Id="rId74" Type="http://schemas.openxmlformats.org/officeDocument/2006/relationships/hyperlink" Target="https://m.edsoo.ru/863ebd16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ed0" TargetMode="External"/><Relationship Id="rId61" Type="http://schemas.openxmlformats.org/officeDocument/2006/relationships/hyperlink" Target="https://m.edsoo.ru/863ea6be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12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a20e" TargetMode="External"/><Relationship Id="rId60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d44" TargetMode="External"/><Relationship Id="rId73" Type="http://schemas.openxmlformats.org/officeDocument/2006/relationships/hyperlink" Target="https://m.edsoo.ru/863ebb5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8d78" TargetMode="External"/><Relationship Id="rId56" Type="http://schemas.openxmlformats.org/officeDocument/2006/relationships/hyperlink" Target="https://m.edsoo.ru/863e9da4" TargetMode="External"/><Relationship Id="rId64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b34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336" TargetMode="External"/><Relationship Id="rId72" Type="http://schemas.openxmlformats.org/officeDocument/2006/relationships/hyperlink" Target="https://m.edsoo.ru/863eb5f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f4a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9c1e" TargetMode="External"/><Relationship Id="rId67" Type="http://schemas.openxmlformats.org/officeDocument/2006/relationships/hyperlink" Target="https://m.edsoo.ru/863eafec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6f2" TargetMode="External"/><Relationship Id="rId54" Type="http://schemas.openxmlformats.org/officeDocument/2006/relationships/hyperlink" Target="https://m.edsoo.ru/863e9c1e" TargetMode="External"/><Relationship Id="rId62" Type="http://schemas.openxmlformats.org/officeDocument/2006/relationships/hyperlink" Target="https://m.edsoo.ru/863ea8bc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a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13605</Words>
  <Characters>77549</Characters>
  <Application>Microsoft Office Word</Application>
  <DocSecurity>0</DocSecurity>
  <Lines>646</Lines>
  <Paragraphs>181</Paragraphs>
  <ScaleCrop>false</ScaleCrop>
  <Company/>
  <LinksUpToDate>false</LinksUpToDate>
  <CharactersWithSpaces>90973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2025-09-23T18:06:00Z</dcterms:created>
  <dcterms:modified xsi:type="dcterms:W3CDTF">2025-09-23T18:07:00Z</dcterms:modified>
</cp:coreProperties>
</file>